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349" w:rsidRPr="00E3346E" w:rsidRDefault="00561349">
      <w:r w:rsidRPr="00E3346E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-852169</wp:posOffset>
            </wp:positionV>
            <wp:extent cx="5762625" cy="1866900"/>
            <wp:effectExtent l="0" t="0" r="952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wi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1349" w:rsidRPr="00E3346E" w:rsidRDefault="00561349" w:rsidP="00561349"/>
    <w:p w:rsidR="00561349" w:rsidRPr="00E3346E" w:rsidRDefault="00561349" w:rsidP="00561349"/>
    <w:p w:rsidR="00080D31" w:rsidRPr="004B0BED" w:rsidRDefault="00367DE5" w:rsidP="00806D53">
      <w:pPr>
        <w:spacing w:after="0"/>
        <w:rPr>
          <w:b/>
          <w:color w:val="4F81BD" w:themeColor="accent1"/>
          <w:sz w:val="72"/>
          <w:szCs w:val="72"/>
        </w:rPr>
      </w:pPr>
      <w:r w:rsidRPr="00E3346E">
        <w:t xml:space="preserve">      </w:t>
      </w:r>
      <w:r w:rsidRPr="004B0BED">
        <w:rPr>
          <w:sz w:val="72"/>
          <w:szCs w:val="72"/>
        </w:rPr>
        <w:t xml:space="preserve">    </w:t>
      </w:r>
      <w:r w:rsidR="00561349" w:rsidRPr="004B0BED">
        <w:rPr>
          <w:b/>
          <w:color w:val="4F81BD" w:themeColor="accent1"/>
          <w:sz w:val="72"/>
          <w:szCs w:val="72"/>
        </w:rPr>
        <w:t>INSTRUKCJA OBSŁUGI</w:t>
      </w:r>
    </w:p>
    <w:p w:rsidR="00080D31" w:rsidRPr="00E3346E" w:rsidRDefault="00080D31" w:rsidP="00806D53">
      <w:pPr>
        <w:spacing w:after="0"/>
        <w:rPr>
          <w:b/>
          <w:color w:val="4F81BD" w:themeColor="accent1"/>
          <w:sz w:val="44"/>
          <w:szCs w:val="44"/>
        </w:rPr>
      </w:pPr>
      <w:r w:rsidRPr="00E3346E">
        <w:rPr>
          <w:b/>
          <w:color w:val="4F81BD" w:themeColor="accent1"/>
          <w:sz w:val="44"/>
          <w:szCs w:val="44"/>
        </w:rPr>
        <w:t xml:space="preserve">      </w:t>
      </w:r>
      <w:r w:rsidR="008040A1" w:rsidRPr="00E3346E">
        <w:rPr>
          <w:b/>
          <w:color w:val="4F81BD" w:themeColor="accent1"/>
          <w:sz w:val="44"/>
          <w:szCs w:val="44"/>
        </w:rPr>
        <w:t>DOKUMENTACJA TECHNICZNO-RU</w:t>
      </w:r>
      <w:r w:rsidRPr="00E3346E">
        <w:rPr>
          <w:b/>
          <w:color w:val="4F81BD" w:themeColor="accent1"/>
          <w:sz w:val="44"/>
          <w:szCs w:val="44"/>
        </w:rPr>
        <w:t>CHOWA</w:t>
      </w:r>
    </w:p>
    <w:p w:rsidR="004B0BED" w:rsidRDefault="004B0BED" w:rsidP="00753958">
      <w:pPr>
        <w:spacing w:after="0"/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1376680</wp:posOffset>
            </wp:positionH>
            <wp:positionV relativeFrom="paragraph">
              <wp:posOffset>60325</wp:posOffset>
            </wp:positionV>
            <wp:extent cx="2714625" cy="4067175"/>
            <wp:effectExtent l="19050" t="0" r="9525" b="0"/>
            <wp:wrapThrough wrapText="bothSides">
              <wp:wrapPolygon edited="0">
                <wp:start x="-152" y="0"/>
                <wp:lineTo x="-152" y="21549"/>
                <wp:lineTo x="21676" y="21549"/>
                <wp:lineTo x="21676" y="0"/>
                <wp:lineTo x="-152" y="0"/>
              </wp:wrapPolygon>
            </wp:wrapThrough>
            <wp:docPr id="6" name="Obraz 5" descr="DSC_69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99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BED" w:rsidRDefault="004B0BED" w:rsidP="00753958">
      <w:pPr>
        <w:spacing w:after="0"/>
        <w:jc w:val="center"/>
        <w:rPr>
          <w:b/>
          <w:sz w:val="72"/>
          <w:szCs w:val="72"/>
        </w:rPr>
      </w:pPr>
    </w:p>
    <w:p w:rsidR="004B0BED" w:rsidRDefault="004B0BED" w:rsidP="00753958">
      <w:pPr>
        <w:spacing w:after="0"/>
        <w:jc w:val="center"/>
        <w:rPr>
          <w:b/>
          <w:sz w:val="72"/>
          <w:szCs w:val="72"/>
        </w:rPr>
      </w:pPr>
    </w:p>
    <w:p w:rsidR="004B0BED" w:rsidRDefault="004B0BED" w:rsidP="00753958">
      <w:pPr>
        <w:spacing w:after="0"/>
        <w:jc w:val="center"/>
        <w:rPr>
          <w:b/>
          <w:sz w:val="72"/>
          <w:szCs w:val="72"/>
        </w:rPr>
      </w:pPr>
    </w:p>
    <w:p w:rsidR="004B0BED" w:rsidRDefault="004B0BED" w:rsidP="00753958">
      <w:pPr>
        <w:spacing w:after="0"/>
        <w:jc w:val="center"/>
        <w:rPr>
          <w:b/>
          <w:sz w:val="72"/>
          <w:szCs w:val="72"/>
        </w:rPr>
      </w:pPr>
    </w:p>
    <w:p w:rsidR="004B0BED" w:rsidRDefault="004B0BED" w:rsidP="00753958">
      <w:pPr>
        <w:spacing w:after="0"/>
        <w:jc w:val="center"/>
        <w:rPr>
          <w:b/>
          <w:sz w:val="72"/>
          <w:szCs w:val="72"/>
        </w:rPr>
      </w:pPr>
    </w:p>
    <w:p w:rsidR="004B0BED" w:rsidRDefault="004B0BED" w:rsidP="00753958">
      <w:pPr>
        <w:spacing w:after="0"/>
        <w:jc w:val="center"/>
        <w:rPr>
          <w:b/>
          <w:sz w:val="72"/>
          <w:szCs w:val="72"/>
        </w:rPr>
      </w:pPr>
    </w:p>
    <w:p w:rsidR="008040A1" w:rsidRPr="004B0BED" w:rsidRDefault="00561349" w:rsidP="004B0BED">
      <w:pPr>
        <w:spacing w:after="0" w:line="240" w:lineRule="auto"/>
        <w:jc w:val="center"/>
        <w:rPr>
          <w:b/>
          <w:sz w:val="72"/>
          <w:szCs w:val="72"/>
        </w:rPr>
      </w:pPr>
      <w:r w:rsidRPr="00E3346E">
        <w:rPr>
          <w:b/>
          <w:sz w:val="72"/>
          <w:szCs w:val="72"/>
        </w:rPr>
        <w:t>MY</w:t>
      </w:r>
      <w:r w:rsidR="00753958" w:rsidRPr="00E3346E">
        <w:rPr>
          <w:b/>
          <w:sz w:val="72"/>
          <w:szCs w:val="72"/>
        </w:rPr>
        <w:t>JNIE</w:t>
      </w:r>
      <w:r w:rsidRPr="00E3346E">
        <w:rPr>
          <w:b/>
          <w:sz w:val="72"/>
          <w:szCs w:val="72"/>
        </w:rPr>
        <w:t xml:space="preserve"> </w:t>
      </w:r>
      <w:r w:rsidR="00753958" w:rsidRPr="00E3346E">
        <w:rPr>
          <w:b/>
          <w:sz w:val="72"/>
          <w:szCs w:val="72"/>
        </w:rPr>
        <w:t>KOSZOWE</w:t>
      </w:r>
    </w:p>
    <w:p w:rsidR="005A193E" w:rsidRPr="00E3346E" w:rsidRDefault="00367DE5" w:rsidP="00806D53">
      <w:pPr>
        <w:spacing w:after="0"/>
        <w:jc w:val="center"/>
        <w:rPr>
          <w:sz w:val="48"/>
          <w:szCs w:val="48"/>
          <w:lang w:val="en-US"/>
        </w:rPr>
      </w:pPr>
      <w:r w:rsidRPr="00E3346E">
        <w:rPr>
          <w:sz w:val="48"/>
          <w:szCs w:val="48"/>
          <w:lang w:val="en-US"/>
        </w:rPr>
        <w:t>TYP:</w:t>
      </w:r>
      <w:r w:rsidR="008040A1" w:rsidRPr="00E3346E">
        <w:rPr>
          <w:sz w:val="48"/>
          <w:szCs w:val="48"/>
          <w:lang w:val="en-US"/>
        </w:rPr>
        <w:t xml:space="preserve">MRS-WASH </w:t>
      </w:r>
      <w:r w:rsidR="006E1072">
        <w:rPr>
          <w:sz w:val="48"/>
          <w:szCs w:val="48"/>
          <w:lang w:val="en-US"/>
        </w:rPr>
        <w:t>8</w:t>
      </w:r>
      <w:r w:rsidR="008040A1" w:rsidRPr="00E3346E">
        <w:rPr>
          <w:sz w:val="48"/>
          <w:szCs w:val="48"/>
          <w:lang w:val="en-US"/>
        </w:rPr>
        <w:t>00</w:t>
      </w:r>
    </w:p>
    <w:p w:rsidR="005A193E" w:rsidRPr="000E377C" w:rsidRDefault="005A193E" w:rsidP="005A193E">
      <w:pPr>
        <w:spacing w:after="0"/>
        <w:jc w:val="center"/>
        <w:rPr>
          <w:lang w:val="en-US"/>
        </w:rPr>
      </w:pPr>
      <w:r w:rsidRPr="000E377C">
        <w:rPr>
          <w:lang w:val="en-US"/>
        </w:rPr>
        <w:t>Producent:</w:t>
      </w:r>
    </w:p>
    <w:p w:rsidR="005A193E" w:rsidRPr="000E377C" w:rsidRDefault="005A193E" w:rsidP="005A193E">
      <w:pPr>
        <w:spacing w:after="0"/>
        <w:jc w:val="center"/>
        <w:rPr>
          <w:b/>
          <w:sz w:val="24"/>
          <w:szCs w:val="24"/>
          <w:lang w:val="en-US"/>
        </w:rPr>
      </w:pPr>
      <w:r w:rsidRPr="000E377C">
        <w:rPr>
          <w:b/>
          <w:sz w:val="24"/>
          <w:szCs w:val="24"/>
          <w:lang w:val="en-US"/>
        </w:rPr>
        <w:t>P.W Marwis</w:t>
      </w:r>
    </w:p>
    <w:p w:rsidR="005A193E" w:rsidRPr="00E3346E" w:rsidRDefault="005A193E" w:rsidP="005A193E">
      <w:pPr>
        <w:spacing w:after="0"/>
        <w:jc w:val="center"/>
        <w:rPr>
          <w:sz w:val="24"/>
          <w:szCs w:val="24"/>
        </w:rPr>
      </w:pPr>
      <w:r w:rsidRPr="00E3346E">
        <w:rPr>
          <w:sz w:val="24"/>
          <w:szCs w:val="24"/>
        </w:rPr>
        <w:t>Ul. Przylep – Zakładowa 17</w:t>
      </w:r>
    </w:p>
    <w:p w:rsidR="005A193E" w:rsidRPr="00E3346E" w:rsidRDefault="005A193E" w:rsidP="005A193E">
      <w:pPr>
        <w:spacing w:after="0"/>
        <w:jc w:val="center"/>
        <w:rPr>
          <w:sz w:val="24"/>
          <w:szCs w:val="24"/>
        </w:rPr>
      </w:pPr>
      <w:r w:rsidRPr="00E3346E">
        <w:rPr>
          <w:sz w:val="24"/>
          <w:szCs w:val="24"/>
        </w:rPr>
        <w:t>66-015 Zielona Góra</w:t>
      </w:r>
    </w:p>
    <w:p w:rsidR="005A193E" w:rsidRPr="00E3346E" w:rsidRDefault="005A193E" w:rsidP="00806D53">
      <w:pPr>
        <w:spacing w:after="0"/>
        <w:jc w:val="center"/>
        <w:rPr>
          <w:sz w:val="24"/>
          <w:szCs w:val="24"/>
        </w:rPr>
      </w:pPr>
      <w:r w:rsidRPr="00E3346E">
        <w:rPr>
          <w:sz w:val="24"/>
          <w:szCs w:val="24"/>
        </w:rPr>
        <w:t>Tel: 669-100-666</w:t>
      </w:r>
      <w:r w:rsidR="00806D53" w:rsidRPr="00E3346E">
        <w:rPr>
          <w:sz w:val="24"/>
          <w:szCs w:val="24"/>
        </w:rPr>
        <w:t xml:space="preserve"> E-mail:marwis@marwis.pl</w:t>
      </w:r>
    </w:p>
    <w:p w:rsidR="00080D31" w:rsidRPr="00E3346E" w:rsidRDefault="00080D31" w:rsidP="005A193E">
      <w:pPr>
        <w:jc w:val="center"/>
        <w:rPr>
          <w:b/>
          <w:sz w:val="44"/>
          <w:szCs w:val="44"/>
        </w:rPr>
      </w:pPr>
    </w:p>
    <w:p w:rsidR="008040A1" w:rsidRPr="00E3346E" w:rsidRDefault="008040A1" w:rsidP="005A193E">
      <w:pPr>
        <w:jc w:val="center"/>
        <w:rPr>
          <w:b/>
          <w:sz w:val="44"/>
          <w:szCs w:val="44"/>
        </w:rPr>
      </w:pPr>
    </w:p>
    <w:p w:rsidR="005A193E" w:rsidRPr="00E3346E" w:rsidRDefault="005A193E" w:rsidP="005A193E">
      <w:pPr>
        <w:jc w:val="center"/>
        <w:rPr>
          <w:b/>
          <w:sz w:val="44"/>
          <w:szCs w:val="44"/>
        </w:rPr>
      </w:pPr>
      <w:r w:rsidRPr="00E3346E">
        <w:rPr>
          <w:b/>
          <w:sz w:val="44"/>
          <w:szCs w:val="44"/>
        </w:rPr>
        <w:t>SPIS TREŚCI</w:t>
      </w:r>
    </w:p>
    <w:p w:rsidR="005A193E" w:rsidRPr="00E3346E" w:rsidRDefault="005702E8" w:rsidP="005702E8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1.0. Wprowadzenie……………………………………………………………………………</w:t>
      </w:r>
      <w:r w:rsidR="00E3346E" w:rsidRPr="00E3346E">
        <w:rPr>
          <w:sz w:val="24"/>
          <w:szCs w:val="24"/>
        </w:rPr>
        <w:t>………………………..</w:t>
      </w:r>
    </w:p>
    <w:p w:rsidR="005702E8" w:rsidRPr="00E3346E" w:rsidRDefault="005702E8" w:rsidP="005702E8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2.0.Ważne informacje</w:t>
      </w:r>
      <w:r w:rsidR="00A5495B" w:rsidRPr="00E3346E">
        <w:rPr>
          <w:sz w:val="24"/>
          <w:szCs w:val="24"/>
        </w:rPr>
        <w:t>…………………………………………………………………………</w:t>
      </w:r>
      <w:r w:rsidR="00E3346E" w:rsidRPr="00E3346E">
        <w:rPr>
          <w:sz w:val="24"/>
          <w:szCs w:val="24"/>
        </w:rPr>
        <w:t>……………………….</w:t>
      </w:r>
    </w:p>
    <w:p w:rsidR="005702E8" w:rsidRPr="00E3346E" w:rsidRDefault="005702E8" w:rsidP="005702E8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3.0.Przeznaczenie urządzenia</w:t>
      </w:r>
      <w:r w:rsidR="00A5495B" w:rsidRPr="00E3346E">
        <w:rPr>
          <w:sz w:val="24"/>
          <w:szCs w:val="24"/>
        </w:rPr>
        <w:t>……………………………………………………………</w:t>
      </w:r>
      <w:r w:rsidR="00E3346E" w:rsidRPr="00E3346E">
        <w:rPr>
          <w:sz w:val="24"/>
          <w:szCs w:val="24"/>
        </w:rPr>
        <w:t>…………………………</w:t>
      </w:r>
    </w:p>
    <w:p w:rsidR="005702E8" w:rsidRPr="00E3346E" w:rsidRDefault="005702E8" w:rsidP="005702E8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4.0.Transport i przechowywanie</w:t>
      </w:r>
      <w:r w:rsidR="00A5495B" w:rsidRPr="00E3346E">
        <w:rPr>
          <w:sz w:val="24"/>
          <w:szCs w:val="24"/>
        </w:rPr>
        <w:t>…………………………………………………………</w:t>
      </w:r>
      <w:r w:rsidR="00E3346E" w:rsidRPr="00E3346E">
        <w:rPr>
          <w:sz w:val="24"/>
          <w:szCs w:val="24"/>
        </w:rPr>
        <w:t>………………………..</w:t>
      </w:r>
    </w:p>
    <w:p w:rsidR="005702E8" w:rsidRPr="00E3346E" w:rsidRDefault="005702E8" w:rsidP="005702E8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5.0.Budowa i działanie</w:t>
      </w:r>
      <w:r w:rsidR="00A5495B" w:rsidRPr="00E3346E">
        <w:rPr>
          <w:sz w:val="24"/>
          <w:szCs w:val="24"/>
        </w:rPr>
        <w:t>………………………………………………………………………</w:t>
      </w:r>
      <w:r w:rsidR="00E3346E" w:rsidRPr="00E3346E">
        <w:rPr>
          <w:sz w:val="24"/>
          <w:szCs w:val="24"/>
        </w:rPr>
        <w:t>………………………….</w:t>
      </w:r>
    </w:p>
    <w:p w:rsidR="005702E8" w:rsidRPr="00E3346E" w:rsidRDefault="005702E8" w:rsidP="005702E8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5.1. Budowa</w:t>
      </w:r>
      <w:r w:rsidR="00A5495B" w:rsidRPr="00E3346E">
        <w:rPr>
          <w:sz w:val="24"/>
          <w:szCs w:val="24"/>
        </w:rPr>
        <w:t>………………………………………………………………………………………</w:t>
      </w:r>
      <w:r w:rsidR="00E3346E" w:rsidRPr="00E3346E">
        <w:rPr>
          <w:sz w:val="24"/>
          <w:szCs w:val="24"/>
        </w:rPr>
        <w:t>………………………….</w:t>
      </w:r>
    </w:p>
    <w:p w:rsidR="005702E8" w:rsidRPr="00E3346E" w:rsidRDefault="005702E8" w:rsidP="005702E8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 xml:space="preserve">5.2. </w:t>
      </w:r>
      <w:r w:rsidR="005E4736" w:rsidRPr="00E3346E">
        <w:rPr>
          <w:sz w:val="24"/>
          <w:szCs w:val="24"/>
        </w:rPr>
        <w:t>Zasada działania……………………………</w:t>
      </w:r>
      <w:r w:rsidR="00A5495B" w:rsidRPr="00E3346E">
        <w:rPr>
          <w:sz w:val="24"/>
          <w:szCs w:val="24"/>
        </w:rPr>
        <w:t>……………………………………………</w:t>
      </w:r>
      <w:r w:rsidR="00E3346E" w:rsidRPr="00E3346E">
        <w:rPr>
          <w:sz w:val="24"/>
          <w:szCs w:val="24"/>
        </w:rPr>
        <w:t>………………………….</w:t>
      </w:r>
    </w:p>
    <w:p w:rsidR="005702E8" w:rsidRPr="00E3346E" w:rsidRDefault="005702E8" w:rsidP="005702E8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6.0.Charakterystyka techniczna</w:t>
      </w:r>
      <w:r w:rsidR="00A5495B" w:rsidRPr="00E3346E">
        <w:rPr>
          <w:sz w:val="24"/>
          <w:szCs w:val="24"/>
        </w:rPr>
        <w:t>…………………………………………………………</w:t>
      </w:r>
      <w:r w:rsidR="00E3346E" w:rsidRPr="00E3346E">
        <w:rPr>
          <w:sz w:val="24"/>
          <w:szCs w:val="24"/>
        </w:rPr>
        <w:t>………………………….</w:t>
      </w:r>
    </w:p>
    <w:p w:rsidR="005702E8" w:rsidRPr="00E3346E" w:rsidRDefault="005702E8" w:rsidP="005702E8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7.0. Instrukcja obsługi</w:t>
      </w:r>
      <w:r w:rsidR="00A5495B" w:rsidRPr="00E3346E">
        <w:rPr>
          <w:sz w:val="24"/>
          <w:szCs w:val="24"/>
        </w:rPr>
        <w:t>…………………………………………………………………………</w:t>
      </w:r>
      <w:r w:rsidR="00E3346E" w:rsidRPr="00E3346E">
        <w:rPr>
          <w:sz w:val="24"/>
          <w:szCs w:val="24"/>
        </w:rPr>
        <w:t>………………………..</w:t>
      </w:r>
    </w:p>
    <w:p w:rsidR="005702E8" w:rsidRPr="00E3346E" w:rsidRDefault="005702E8" w:rsidP="005702E8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7.1. Bezpieczeństwo obsługi</w:t>
      </w:r>
      <w:r w:rsidR="00A5495B" w:rsidRPr="00E3346E">
        <w:rPr>
          <w:sz w:val="24"/>
          <w:szCs w:val="24"/>
        </w:rPr>
        <w:t>………………………………………………………………</w:t>
      </w:r>
      <w:r w:rsidR="00E3346E" w:rsidRPr="00E3346E">
        <w:rPr>
          <w:sz w:val="24"/>
          <w:szCs w:val="24"/>
        </w:rPr>
        <w:t>………………………….</w:t>
      </w:r>
    </w:p>
    <w:p w:rsidR="004B0097" w:rsidRPr="00E3346E" w:rsidRDefault="004B0097" w:rsidP="005702E8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7.1.1</w:t>
      </w:r>
      <w:r w:rsidR="00E3346E" w:rsidRPr="00E3346E">
        <w:rPr>
          <w:sz w:val="24"/>
          <w:szCs w:val="24"/>
        </w:rPr>
        <w:t>. Warunki bezpieczeństwa obsługi…………………………………………………………………………</w:t>
      </w:r>
    </w:p>
    <w:p w:rsidR="004B0097" w:rsidRPr="00E3346E" w:rsidRDefault="004B0097" w:rsidP="005702E8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7.1.2</w:t>
      </w:r>
      <w:r w:rsidR="00E3346E" w:rsidRPr="00E3346E">
        <w:rPr>
          <w:sz w:val="24"/>
          <w:szCs w:val="24"/>
        </w:rPr>
        <w:t>. Zagrożenia……………………………………………………………………………………………………………</w:t>
      </w:r>
    </w:p>
    <w:p w:rsidR="004B0097" w:rsidRPr="00E3346E" w:rsidRDefault="004B0097" w:rsidP="005702E8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7.1.3.</w:t>
      </w:r>
      <w:r w:rsidR="00E3346E" w:rsidRPr="00E3346E">
        <w:rPr>
          <w:sz w:val="24"/>
          <w:szCs w:val="24"/>
        </w:rPr>
        <w:t xml:space="preserve"> Środki zapobiegawcze…………………………………………………………………………………………..</w:t>
      </w:r>
    </w:p>
    <w:p w:rsidR="004B0097" w:rsidRPr="00E3346E" w:rsidRDefault="004B0097" w:rsidP="005702E8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7.1.4.</w:t>
      </w:r>
      <w:r w:rsidR="00E3346E" w:rsidRPr="00E3346E">
        <w:rPr>
          <w:sz w:val="24"/>
          <w:szCs w:val="24"/>
        </w:rPr>
        <w:t xml:space="preserve"> Środki zapobiegawcze przed porażeniem prądem…………………………………………………</w:t>
      </w:r>
    </w:p>
    <w:p w:rsidR="004B0097" w:rsidRPr="00E3346E" w:rsidRDefault="004B0097" w:rsidP="005702E8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7.1.5.</w:t>
      </w:r>
      <w:r w:rsidR="00E3346E" w:rsidRPr="00E3346E">
        <w:rPr>
          <w:sz w:val="24"/>
          <w:szCs w:val="24"/>
        </w:rPr>
        <w:t xml:space="preserve"> Środki zapobiegawcze przed poparzeniem środkiem chemicznym………………………..</w:t>
      </w:r>
    </w:p>
    <w:p w:rsidR="004B0097" w:rsidRPr="00E3346E" w:rsidRDefault="004B0097" w:rsidP="005702E8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7.1.6.</w:t>
      </w:r>
      <w:r w:rsidR="00E3346E" w:rsidRPr="00E3346E">
        <w:rPr>
          <w:sz w:val="24"/>
          <w:szCs w:val="24"/>
        </w:rPr>
        <w:t xml:space="preserve"> Środki zapobiegawcze przed zatruciem oparami……………………………………………………</w:t>
      </w:r>
    </w:p>
    <w:p w:rsidR="005702E8" w:rsidRPr="00E3346E" w:rsidRDefault="005702E8" w:rsidP="005702E8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7.2.Oznakowanie ostrzegawcze</w:t>
      </w:r>
      <w:r w:rsidR="00A5495B" w:rsidRPr="00E3346E">
        <w:rPr>
          <w:sz w:val="24"/>
          <w:szCs w:val="24"/>
        </w:rPr>
        <w:t>…………………………………………………………</w:t>
      </w:r>
      <w:r w:rsidR="00E3346E" w:rsidRPr="00E3346E">
        <w:rPr>
          <w:sz w:val="24"/>
          <w:szCs w:val="24"/>
        </w:rPr>
        <w:t>…………………………….</w:t>
      </w:r>
    </w:p>
    <w:p w:rsidR="005702E8" w:rsidRPr="00E3346E" w:rsidRDefault="005702E8" w:rsidP="005702E8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7.3.Przygotowanie do uruchomienia</w:t>
      </w:r>
      <w:r w:rsidR="004117B0" w:rsidRPr="00E3346E">
        <w:rPr>
          <w:sz w:val="24"/>
          <w:szCs w:val="24"/>
        </w:rPr>
        <w:t>…………………………………………………</w:t>
      </w:r>
      <w:r w:rsidR="00E3346E" w:rsidRPr="00E3346E">
        <w:rPr>
          <w:sz w:val="24"/>
          <w:szCs w:val="24"/>
        </w:rPr>
        <w:t>…………………………….</w:t>
      </w:r>
    </w:p>
    <w:p w:rsidR="005702E8" w:rsidRPr="00E3346E" w:rsidRDefault="005702E8" w:rsidP="005702E8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7.4.Uruchomienie i obsługa</w:t>
      </w:r>
      <w:r w:rsidR="00A5495B" w:rsidRPr="00E3346E">
        <w:rPr>
          <w:sz w:val="24"/>
          <w:szCs w:val="24"/>
        </w:rPr>
        <w:t>………………………………………………………………</w:t>
      </w:r>
      <w:r w:rsidR="00E3346E" w:rsidRPr="00E3346E">
        <w:rPr>
          <w:sz w:val="24"/>
          <w:szCs w:val="24"/>
        </w:rPr>
        <w:t>……………………………..</w:t>
      </w:r>
    </w:p>
    <w:p w:rsidR="005702E8" w:rsidRPr="00E3346E" w:rsidRDefault="005702E8" w:rsidP="005702E8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7.5.</w:t>
      </w:r>
      <w:r w:rsidR="00E3346E" w:rsidRPr="00E3346E">
        <w:rPr>
          <w:sz w:val="24"/>
          <w:szCs w:val="24"/>
        </w:rPr>
        <w:t>Obsługa codzienna</w:t>
      </w:r>
      <w:r w:rsidR="00A5495B" w:rsidRPr="00E3346E">
        <w:rPr>
          <w:sz w:val="24"/>
          <w:szCs w:val="24"/>
        </w:rPr>
        <w:t>……………………………………………………………………</w:t>
      </w:r>
      <w:r w:rsidR="00E3346E" w:rsidRPr="00E3346E">
        <w:rPr>
          <w:sz w:val="24"/>
          <w:szCs w:val="24"/>
        </w:rPr>
        <w:t>……………………………….</w:t>
      </w:r>
    </w:p>
    <w:p w:rsidR="005702E8" w:rsidRPr="00E3346E" w:rsidRDefault="005702E8" w:rsidP="005702E8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7.6.</w:t>
      </w:r>
      <w:r w:rsidR="001A6C59" w:rsidRPr="00E3346E">
        <w:rPr>
          <w:sz w:val="24"/>
          <w:szCs w:val="24"/>
        </w:rPr>
        <w:t>Konserwacja, kontrola, naprawa…………</w:t>
      </w:r>
      <w:r w:rsidR="00A5495B" w:rsidRPr="00E3346E">
        <w:rPr>
          <w:sz w:val="24"/>
          <w:szCs w:val="24"/>
        </w:rPr>
        <w:t>………………………………………</w:t>
      </w:r>
      <w:r w:rsidR="00E3346E" w:rsidRPr="00E3346E">
        <w:rPr>
          <w:sz w:val="24"/>
          <w:szCs w:val="24"/>
        </w:rPr>
        <w:t>……………………………..</w:t>
      </w:r>
    </w:p>
    <w:p w:rsidR="005702E8" w:rsidRPr="00E3346E" w:rsidRDefault="004117B0" w:rsidP="005702E8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8.0</w:t>
      </w:r>
      <w:r w:rsidR="005702E8" w:rsidRPr="00E3346E">
        <w:rPr>
          <w:sz w:val="24"/>
          <w:szCs w:val="24"/>
        </w:rPr>
        <w:t>.Uwagi Końcowe</w:t>
      </w:r>
      <w:r w:rsidR="00A5495B" w:rsidRPr="00E3346E">
        <w:rPr>
          <w:sz w:val="24"/>
          <w:szCs w:val="24"/>
        </w:rPr>
        <w:t>……………………………………………………………………………</w:t>
      </w:r>
      <w:r w:rsidR="00E3346E" w:rsidRPr="00E3346E">
        <w:rPr>
          <w:sz w:val="24"/>
          <w:szCs w:val="24"/>
        </w:rPr>
        <w:t>……………………………..</w:t>
      </w:r>
    </w:p>
    <w:p w:rsidR="005702E8" w:rsidRPr="00E3346E" w:rsidRDefault="004117B0" w:rsidP="005702E8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9</w:t>
      </w:r>
      <w:r w:rsidR="005702E8" w:rsidRPr="00E3346E">
        <w:rPr>
          <w:sz w:val="24"/>
          <w:szCs w:val="24"/>
        </w:rPr>
        <w:t>.0.Warunki gwarancji</w:t>
      </w:r>
      <w:r w:rsidR="00A5495B" w:rsidRPr="00E3346E">
        <w:rPr>
          <w:sz w:val="24"/>
          <w:szCs w:val="24"/>
        </w:rPr>
        <w:t>………………………………………………………………………</w:t>
      </w:r>
      <w:r w:rsidR="00E3346E" w:rsidRPr="00E3346E">
        <w:rPr>
          <w:sz w:val="24"/>
          <w:szCs w:val="24"/>
        </w:rPr>
        <w:t>………………………………</w:t>
      </w:r>
    </w:p>
    <w:p w:rsidR="005702E8" w:rsidRPr="00E3346E" w:rsidRDefault="005702E8" w:rsidP="005702E8">
      <w:pPr>
        <w:spacing w:after="0"/>
        <w:rPr>
          <w:sz w:val="24"/>
          <w:szCs w:val="24"/>
        </w:rPr>
      </w:pPr>
    </w:p>
    <w:p w:rsidR="00A5495B" w:rsidRPr="00E3346E" w:rsidRDefault="00A5495B" w:rsidP="005702E8">
      <w:pPr>
        <w:spacing w:after="0"/>
        <w:rPr>
          <w:sz w:val="24"/>
          <w:szCs w:val="24"/>
        </w:rPr>
      </w:pPr>
    </w:p>
    <w:p w:rsidR="00C461D7" w:rsidRPr="00E3346E" w:rsidRDefault="00C461D7" w:rsidP="005702E8">
      <w:pPr>
        <w:spacing w:after="0"/>
        <w:rPr>
          <w:sz w:val="24"/>
          <w:szCs w:val="24"/>
        </w:rPr>
      </w:pPr>
    </w:p>
    <w:p w:rsidR="005702E8" w:rsidRPr="00E3346E" w:rsidRDefault="005702E8" w:rsidP="005702E8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Załączniki</w:t>
      </w:r>
    </w:p>
    <w:p w:rsidR="005702E8" w:rsidRDefault="005702E8" w:rsidP="005702E8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- karta gwarancyjna</w:t>
      </w:r>
      <w:r w:rsidR="00A5495B" w:rsidRPr="00E3346E">
        <w:rPr>
          <w:sz w:val="24"/>
          <w:szCs w:val="24"/>
        </w:rPr>
        <w:t>…………………………………………………………………………</w:t>
      </w:r>
      <w:r w:rsidR="00E3346E" w:rsidRPr="00E3346E">
        <w:rPr>
          <w:sz w:val="24"/>
          <w:szCs w:val="24"/>
        </w:rPr>
        <w:t>…………………………</w:t>
      </w:r>
      <w:r w:rsidR="00A5495B" w:rsidRPr="00E3346E">
        <w:rPr>
          <w:sz w:val="24"/>
          <w:szCs w:val="24"/>
        </w:rPr>
        <w:t>…</w:t>
      </w:r>
      <w:r w:rsidR="00E3346E" w:rsidRPr="00E3346E">
        <w:rPr>
          <w:sz w:val="24"/>
          <w:szCs w:val="24"/>
        </w:rPr>
        <w:t>.</w:t>
      </w:r>
      <w:r w:rsidR="00A5495B" w:rsidRPr="00E3346E">
        <w:rPr>
          <w:sz w:val="24"/>
          <w:szCs w:val="24"/>
        </w:rPr>
        <w:t>….</w:t>
      </w:r>
    </w:p>
    <w:p w:rsidR="00A325EA" w:rsidRDefault="00A325EA" w:rsidP="005702E8">
      <w:pPr>
        <w:spacing w:after="0"/>
        <w:rPr>
          <w:sz w:val="24"/>
          <w:szCs w:val="24"/>
        </w:rPr>
      </w:pPr>
      <w:r>
        <w:rPr>
          <w:sz w:val="24"/>
          <w:szCs w:val="24"/>
        </w:rPr>
        <w:t>- Protokół przekazania…………………………</w:t>
      </w:r>
      <w:r w:rsidR="000E377C">
        <w:rPr>
          <w:sz w:val="24"/>
          <w:szCs w:val="24"/>
        </w:rPr>
        <w:t>…………………………………………………………………………….</w:t>
      </w:r>
    </w:p>
    <w:p w:rsidR="00A325EA" w:rsidRPr="00E3346E" w:rsidRDefault="00A325EA" w:rsidP="005702E8">
      <w:pPr>
        <w:spacing w:after="0"/>
        <w:rPr>
          <w:sz w:val="24"/>
          <w:szCs w:val="24"/>
        </w:rPr>
      </w:pPr>
      <w:r>
        <w:rPr>
          <w:sz w:val="24"/>
          <w:szCs w:val="24"/>
        </w:rPr>
        <w:t>- deklaracja zgodności……………………………</w:t>
      </w:r>
      <w:r w:rsidR="000E377C">
        <w:rPr>
          <w:sz w:val="24"/>
          <w:szCs w:val="24"/>
        </w:rPr>
        <w:t>…………………………………………………………………………..</w:t>
      </w:r>
    </w:p>
    <w:p w:rsidR="004117B0" w:rsidRDefault="004117B0" w:rsidP="005702E8">
      <w:pPr>
        <w:rPr>
          <w:sz w:val="28"/>
          <w:szCs w:val="28"/>
        </w:rPr>
      </w:pPr>
    </w:p>
    <w:p w:rsidR="00072065" w:rsidRDefault="00072065" w:rsidP="005702E8">
      <w:pPr>
        <w:rPr>
          <w:sz w:val="28"/>
          <w:szCs w:val="28"/>
        </w:rPr>
      </w:pPr>
    </w:p>
    <w:p w:rsidR="0028003A" w:rsidRDefault="0028003A" w:rsidP="005702E8">
      <w:pPr>
        <w:rPr>
          <w:sz w:val="28"/>
          <w:szCs w:val="28"/>
        </w:rPr>
      </w:pPr>
    </w:p>
    <w:p w:rsidR="0028003A" w:rsidRPr="00E3346E" w:rsidRDefault="0028003A" w:rsidP="005702E8">
      <w:pPr>
        <w:rPr>
          <w:sz w:val="28"/>
          <w:szCs w:val="28"/>
        </w:rPr>
      </w:pPr>
    </w:p>
    <w:p w:rsidR="00C461D7" w:rsidRPr="00E3346E" w:rsidRDefault="00C461D7" w:rsidP="005702E8">
      <w:pPr>
        <w:rPr>
          <w:b/>
          <w:sz w:val="28"/>
          <w:szCs w:val="28"/>
        </w:rPr>
      </w:pPr>
      <w:r w:rsidRPr="00E3346E">
        <w:rPr>
          <w:b/>
          <w:sz w:val="28"/>
          <w:szCs w:val="28"/>
        </w:rPr>
        <w:lastRenderedPageBreak/>
        <w:t>1.0. Wprowadzenie</w:t>
      </w:r>
    </w:p>
    <w:p w:rsidR="00C461D7" w:rsidRPr="00E3346E" w:rsidRDefault="00C461D7" w:rsidP="00C461D7">
      <w:pPr>
        <w:rPr>
          <w:sz w:val="24"/>
          <w:szCs w:val="24"/>
        </w:rPr>
      </w:pPr>
      <w:r w:rsidRPr="00E3346E">
        <w:rPr>
          <w:sz w:val="24"/>
          <w:szCs w:val="24"/>
        </w:rPr>
        <w:t>Zadaniem   niniejszej  dokumentacji  jest   zaznajomienie   użytkownika  z  b</w:t>
      </w:r>
      <w:r w:rsidR="00753958" w:rsidRPr="00E3346E">
        <w:rPr>
          <w:sz w:val="24"/>
          <w:szCs w:val="24"/>
        </w:rPr>
        <w:t>udową, działaniem i obsługą MYJN</w:t>
      </w:r>
      <w:r w:rsidRPr="00E3346E">
        <w:rPr>
          <w:sz w:val="24"/>
          <w:szCs w:val="24"/>
        </w:rPr>
        <w:t xml:space="preserve">I WARSZTATOWEJ  typu – </w:t>
      </w:r>
      <w:r w:rsidR="008040A1" w:rsidRPr="00E3346E">
        <w:rPr>
          <w:sz w:val="24"/>
          <w:szCs w:val="24"/>
        </w:rPr>
        <w:t xml:space="preserve">MRS-WASH </w:t>
      </w:r>
      <w:r w:rsidR="006E1072">
        <w:rPr>
          <w:sz w:val="24"/>
          <w:szCs w:val="24"/>
        </w:rPr>
        <w:t>800</w:t>
      </w:r>
      <w:r w:rsidRPr="00E3346E">
        <w:rPr>
          <w:sz w:val="24"/>
          <w:szCs w:val="24"/>
        </w:rPr>
        <w:t>. Z nin. dokumentacją  powinny  zapoznać  się wszystkie  osoby  dopuszczone do obsługi tych urządzeń, łącznie  z personelem obsługi technicznej i nadzorem kierowniczym.</w:t>
      </w:r>
    </w:p>
    <w:p w:rsidR="000A2E21" w:rsidRPr="00E3346E" w:rsidRDefault="000A2E21" w:rsidP="00C461D7">
      <w:pPr>
        <w:rPr>
          <w:b/>
          <w:sz w:val="28"/>
          <w:szCs w:val="28"/>
        </w:rPr>
      </w:pPr>
      <w:r w:rsidRPr="00E3346E">
        <w:rPr>
          <w:b/>
          <w:sz w:val="28"/>
          <w:szCs w:val="28"/>
        </w:rPr>
        <w:t>2.0. Ważne informacje</w:t>
      </w:r>
    </w:p>
    <w:p w:rsidR="000A2E21" w:rsidRPr="00E3346E" w:rsidRDefault="000A2E21" w:rsidP="0083689E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Odbiór urządzenia przez użytkownika następuje przy zastosowaniu procedury określonej protokółem zdawczo-odbiorczym lub innej formy uzgodnionej z producentem, potwierdzającej odbiór wyrobu.</w:t>
      </w:r>
    </w:p>
    <w:p w:rsidR="000A2E21" w:rsidRPr="00E3346E" w:rsidRDefault="000A2E21" w:rsidP="0083689E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W momencie odbioru urządzenia użytkownik powinien  :</w:t>
      </w:r>
    </w:p>
    <w:p w:rsidR="000A2E21" w:rsidRPr="00E3346E" w:rsidRDefault="000A2E21" w:rsidP="0083689E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-  sprawdzić zgodność wyrobu z zamówieniem, oraz dokonać oceny jego stanu  technicznego.</w:t>
      </w:r>
    </w:p>
    <w:p w:rsidR="000A2E21" w:rsidRPr="00E3346E" w:rsidRDefault="000A2E21" w:rsidP="0083689E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-  sprawdzić kompletność dostarczonego wyposażenia technicznego urządzenia.  W p</w:t>
      </w:r>
      <w:r w:rsidR="005C63EE" w:rsidRPr="00E3346E">
        <w:rPr>
          <w:sz w:val="24"/>
          <w:szCs w:val="24"/>
        </w:rPr>
        <w:t>rzypad</w:t>
      </w:r>
      <w:r w:rsidRPr="00E3346E">
        <w:rPr>
          <w:sz w:val="24"/>
          <w:szCs w:val="24"/>
        </w:rPr>
        <w:t>ku stwierdzenia rozbieżności, niezgodności należy niezwłoczn</w:t>
      </w:r>
      <w:r w:rsidR="005C63EE" w:rsidRPr="00E3346E">
        <w:rPr>
          <w:sz w:val="24"/>
          <w:szCs w:val="24"/>
        </w:rPr>
        <w:t>ie zgłosić do producenta  i od</w:t>
      </w:r>
      <w:r w:rsidRPr="00E3346E">
        <w:rPr>
          <w:sz w:val="24"/>
          <w:szCs w:val="24"/>
        </w:rPr>
        <w:t>notować w protokole  odbioru,</w:t>
      </w:r>
    </w:p>
    <w:p w:rsidR="000A2E21" w:rsidRPr="00E3346E" w:rsidRDefault="000A2E21" w:rsidP="0083689E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-  sprawdzić kompletność podpisów i  stempli  w dokumentacji techniczno-ruchowej  i  karcie gwarancyjnej  wyrobu,</w:t>
      </w:r>
    </w:p>
    <w:p w:rsidR="000A2E21" w:rsidRPr="00E3346E" w:rsidRDefault="000A2E21" w:rsidP="0083689E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 xml:space="preserve">-  </w:t>
      </w:r>
      <w:r w:rsidR="0083689E" w:rsidRPr="00E3346E">
        <w:rPr>
          <w:sz w:val="24"/>
          <w:szCs w:val="24"/>
        </w:rPr>
        <w:t>sprawdzić</w:t>
      </w:r>
      <w:r w:rsidRPr="00E3346E">
        <w:rPr>
          <w:sz w:val="24"/>
          <w:szCs w:val="24"/>
        </w:rPr>
        <w:t xml:space="preserve"> kompletno</w:t>
      </w:r>
      <w:r w:rsidR="0083689E" w:rsidRPr="00E3346E">
        <w:rPr>
          <w:sz w:val="24"/>
          <w:szCs w:val="24"/>
        </w:rPr>
        <w:t>ść</w:t>
      </w:r>
      <w:r w:rsidRPr="00E3346E">
        <w:rPr>
          <w:sz w:val="24"/>
          <w:szCs w:val="24"/>
        </w:rPr>
        <w:t xml:space="preserve"> otrzymanej  dokumentacji,</w:t>
      </w:r>
    </w:p>
    <w:p w:rsidR="000A2E21" w:rsidRPr="00E3346E" w:rsidRDefault="000A2E21" w:rsidP="0083689E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-  dok</w:t>
      </w:r>
      <w:r w:rsidR="0083689E" w:rsidRPr="00E3346E">
        <w:rPr>
          <w:sz w:val="24"/>
          <w:szCs w:val="24"/>
        </w:rPr>
        <w:t>onać</w:t>
      </w:r>
      <w:r w:rsidRPr="00E3346E">
        <w:rPr>
          <w:sz w:val="24"/>
          <w:szCs w:val="24"/>
        </w:rPr>
        <w:t xml:space="preserve"> próby ruchowej  u</w:t>
      </w:r>
      <w:r w:rsidR="0083689E" w:rsidRPr="00E3346E">
        <w:rPr>
          <w:sz w:val="24"/>
          <w:szCs w:val="24"/>
        </w:rPr>
        <w:t>rzą</w:t>
      </w:r>
      <w:r w:rsidRPr="00E3346E">
        <w:rPr>
          <w:sz w:val="24"/>
          <w:szCs w:val="24"/>
        </w:rPr>
        <w:t>dzenia. Zakres dostawy obejmuje:</w:t>
      </w:r>
    </w:p>
    <w:p w:rsidR="000A2E21" w:rsidRPr="00E3346E" w:rsidRDefault="000A2E21" w:rsidP="0083689E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-  ko</w:t>
      </w:r>
      <w:r w:rsidR="0083689E" w:rsidRPr="00E3346E">
        <w:rPr>
          <w:sz w:val="24"/>
          <w:szCs w:val="24"/>
        </w:rPr>
        <w:t>mpletną</w:t>
      </w:r>
      <w:r w:rsidRPr="00E3346E">
        <w:rPr>
          <w:sz w:val="24"/>
          <w:szCs w:val="24"/>
        </w:rPr>
        <w:t xml:space="preserve"> </w:t>
      </w:r>
      <w:r w:rsidR="00753958" w:rsidRPr="00E3346E">
        <w:rPr>
          <w:sz w:val="24"/>
          <w:szCs w:val="24"/>
        </w:rPr>
        <w:t>myjnie</w:t>
      </w:r>
      <w:r w:rsidRPr="00E3346E">
        <w:rPr>
          <w:sz w:val="24"/>
          <w:szCs w:val="24"/>
        </w:rPr>
        <w:t xml:space="preserve"> </w:t>
      </w:r>
      <w:r w:rsidR="005C63EE" w:rsidRPr="00E3346E">
        <w:rPr>
          <w:sz w:val="24"/>
          <w:szCs w:val="24"/>
        </w:rPr>
        <w:t>kosz</w:t>
      </w:r>
      <w:r w:rsidR="0083689E" w:rsidRPr="00E3346E">
        <w:rPr>
          <w:sz w:val="24"/>
          <w:szCs w:val="24"/>
        </w:rPr>
        <w:t>ową</w:t>
      </w:r>
      <w:r w:rsidRPr="00E3346E">
        <w:rPr>
          <w:sz w:val="24"/>
          <w:szCs w:val="24"/>
        </w:rPr>
        <w:t>,</w:t>
      </w:r>
    </w:p>
    <w:p w:rsidR="000A2E21" w:rsidRPr="00E3346E" w:rsidRDefault="000A2E21" w:rsidP="0083689E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 xml:space="preserve">-  </w:t>
      </w:r>
      <w:r w:rsidR="0083689E" w:rsidRPr="00E3346E">
        <w:rPr>
          <w:sz w:val="24"/>
          <w:szCs w:val="24"/>
        </w:rPr>
        <w:t>dokumentację</w:t>
      </w:r>
      <w:r w:rsidRPr="00E3346E">
        <w:rPr>
          <w:sz w:val="24"/>
          <w:szCs w:val="24"/>
        </w:rPr>
        <w:t xml:space="preserve"> techniczno-ruchow</w:t>
      </w:r>
      <w:r w:rsidR="0083689E" w:rsidRPr="00E3346E">
        <w:rPr>
          <w:sz w:val="24"/>
          <w:szCs w:val="24"/>
        </w:rPr>
        <w:t>ą</w:t>
      </w:r>
      <w:r w:rsidRPr="00E3346E">
        <w:rPr>
          <w:sz w:val="24"/>
          <w:szCs w:val="24"/>
        </w:rPr>
        <w:t xml:space="preserve"> z instrukcj</w:t>
      </w:r>
      <w:r w:rsidR="0083689E" w:rsidRPr="00E3346E">
        <w:rPr>
          <w:sz w:val="24"/>
          <w:szCs w:val="24"/>
        </w:rPr>
        <w:t>ą</w:t>
      </w:r>
      <w:r w:rsidRPr="00E3346E">
        <w:rPr>
          <w:sz w:val="24"/>
          <w:szCs w:val="24"/>
        </w:rPr>
        <w:t xml:space="preserve"> </w:t>
      </w:r>
      <w:r w:rsidR="0083689E" w:rsidRPr="00E3346E">
        <w:rPr>
          <w:sz w:val="24"/>
          <w:szCs w:val="24"/>
        </w:rPr>
        <w:t>obsł</w:t>
      </w:r>
      <w:r w:rsidRPr="00E3346E">
        <w:rPr>
          <w:sz w:val="24"/>
          <w:szCs w:val="24"/>
        </w:rPr>
        <w:t>ugi ,</w:t>
      </w:r>
    </w:p>
    <w:p w:rsidR="000A2E21" w:rsidRPr="00E3346E" w:rsidRDefault="000A2E21" w:rsidP="0083689E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 xml:space="preserve">-  </w:t>
      </w:r>
      <w:r w:rsidR="0083689E" w:rsidRPr="00E3346E">
        <w:rPr>
          <w:sz w:val="24"/>
          <w:szCs w:val="24"/>
        </w:rPr>
        <w:t>kartę</w:t>
      </w:r>
      <w:r w:rsidRPr="00E3346E">
        <w:rPr>
          <w:sz w:val="24"/>
          <w:szCs w:val="24"/>
        </w:rPr>
        <w:t xml:space="preserve"> </w:t>
      </w:r>
      <w:r w:rsidR="0083689E" w:rsidRPr="00E3346E">
        <w:rPr>
          <w:sz w:val="24"/>
          <w:szCs w:val="24"/>
        </w:rPr>
        <w:t>gwarancyjną</w:t>
      </w:r>
      <w:r w:rsidRPr="00E3346E">
        <w:rPr>
          <w:sz w:val="24"/>
          <w:szCs w:val="24"/>
        </w:rPr>
        <w:t xml:space="preserve"> ur</w:t>
      </w:r>
      <w:r w:rsidR="0083689E" w:rsidRPr="00E3346E">
        <w:rPr>
          <w:sz w:val="24"/>
          <w:szCs w:val="24"/>
        </w:rPr>
        <w:t>zą</w:t>
      </w:r>
      <w:r w:rsidRPr="00E3346E">
        <w:rPr>
          <w:sz w:val="24"/>
          <w:szCs w:val="24"/>
        </w:rPr>
        <w:t>dzenia.</w:t>
      </w:r>
    </w:p>
    <w:p w:rsidR="00753958" w:rsidRPr="00E3346E" w:rsidRDefault="00753958" w:rsidP="0083689E">
      <w:pPr>
        <w:spacing w:after="0"/>
        <w:rPr>
          <w:sz w:val="24"/>
          <w:szCs w:val="24"/>
        </w:rPr>
      </w:pPr>
    </w:p>
    <w:p w:rsidR="0083689E" w:rsidRPr="00E3346E" w:rsidRDefault="0083689E" w:rsidP="0083689E">
      <w:pPr>
        <w:spacing w:after="0"/>
        <w:rPr>
          <w:b/>
          <w:sz w:val="24"/>
          <w:szCs w:val="24"/>
        </w:rPr>
      </w:pPr>
      <w:r w:rsidRPr="00E3346E">
        <w:rPr>
          <w:b/>
          <w:sz w:val="24"/>
          <w:szCs w:val="24"/>
        </w:rPr>
        <w:t xml:space="preserve">UWAGA! Płyn </w:t>
      </w:r>
      <w:r w:rsidR="000431E3" w:rsidRPr="00E3346E">
        <w:rPr>
          <w:b/>
          <w:sz w:val="24"/>
          <w:szCs w:val="24"/>
        </w:rPr>
        <w:t xml:space="preserve">myjący </w:t>
      </w:r>
      <w:r w:rsidRPr="00E3346E">
        <w:rPr>
          <w:b/>
          <w:sz w:val="24"/>
          <w:szCs w:val="24"/>
        </w:rPr>
        <w:t xml:space="preserve">jest dostarczany na odrębne zamówienie klienta I nie wchodzi w zakres podstawowej dostawy urządzenia.  </w:t>
      </w:r>
    </w:p>
    <w:p w:rsidR="0083689E" w:rsidRPr="00E3346E" w:rsidRDefault="0083689E" w:rsidP="0083689E">
      <w:pPr>
        <w:spacing w:after="0"/>
        <w:rPr>
          <w:sz w:val="24"/>
          <w:szCs w:val="24"/>
        </w:rPr>
      </w:pPr>
    </w:p>
    <w:p w:rsidR="0083689E" w:rsidRPr="00E3346E" w:rsidRDefault="0083689E" w:rsidP="0083689E">
      <w:pPr>
        <w:spacing w:after="0"/>
        <w:rPr>
          <w:b/>
          <w:sz w:val="28"/>
          <w:szCs w:val="28"/>
        </w:rPr>
      </w:pPr>
      <w:r w:rsidRPr="00E3346E">
        <w:rPr>
          <w:b/>
          <w:sz w:val="28"/>
          <w:szCs w:val="28"/>
        </w:rPr>
        <w:t>3.0. Przeznaczenie urządzenia</w:t>
      </w:r>
    </w:p>
    <w:p w:rsidR="00753C4C" w:rsidRPr="00E3346E" w:rsidRDefault="00753C4C" w:rsidP="0083689E">
      <w:pPr>
        <w:spacing w:after="0"/>
        <w:rPr>
          <w:sz w:val="24"/>
          <w:szCs w:val="24"/>
        </w:rPr>
      </w:pPr>
    </w:p>
    <w:p w:rsidR="0045195B" w:rsidRPr="00E3346E" w:rsidRDefault="00753958" w:rsidP="0083689E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Myjnie</w:t>
      </w:r>
      <w:r w:rsidR="0083689E" w:rsidRPr="00E3346E">
        <w:rPr>
          <w:sz w:val="24"/>
          <w:szCs w:val="24"/>
        </w:rPr>
        <w:t xml:space="preserve"> </w:t>
      </w:r>
      <w:r w:rsidR="005C63EE" w:rsidRPr="00E3346E">
        <w:rPr>
          <w:sz w:val="24"/>
          <w:szCs w:val="24"/>
        </w:rPr>
        <w:t>kosz</w:t>
      </w:r>
      <w:r w:rsidR="00E3346E">
        <w:rPr>
          <w:sz w:val="24"/>
          <w:szCs w:val="24"/>
        </w:rPr>
        <w:t>owe typu</w:t>
      </w:r>
      <w:r w:rsidR="0083689E" w:rsidRPr="00E3346E">
        <w:rPr>
          <w:sz w:val="24"/>
          <w:szCs w:val="24"/>
        </w:rPr>
        <w:t xml:space="preserve"> - </w:t>
      </w:r>
      <w:r w:rsidR="005C63EE" w:rsidRPr="00E3346E">
        <w:rPr>
          <w:sz w:val="24"/>
          <w:szCs w:val="24"/>
        </w:rPr>
        <w:t xml:space="preserve">MRS-WASH </w:t>
      </w:r>
      <w:r w:rsidR="006E1072">
        <w:rPr>
          <w:sz w:val="24"/>
          <w:szCs w:val="24"/>
        </w:rPr>
        <w:t>800</w:t>
      </w:r>
      <w:r w:rsidR="0083689E" w:rsidRPr="00E3346E">
        <w:rPr>
          <w:sz w:val="24"/>
          <w:szCs w:val="24"/>
        </w:rPr>
        <w:t xml:space="preserve"> przez</w:t>
      </w:r>
      <w:r w:rsidR="00753C4C" w:rsidRPr="00E3346E">
        <w:rPr>
          <w:sz w:val="24"/>
          <w:szCs w:val="24"/>
        </w:rPr>
        <w:t xml:space="preserve">naczone </w:t>
      </w:r>
      <w:r w:rsidR="000431E3" w:rsidRPr="00E3346E">
        <w:rPr>
          <w:sz w:val="24"/>
          <w:szCs w:val="24"/>
        </w:rPr>
        <w:t>są do mycia części roztworami wodnymi.</w:t>
      </w:r>
    </w:p>
    <w:p w:rsidR="005C63EE" w:rsidRPr="00E3346E" w:rsidRDefault="005C63EE" w:rsidP="0083689E">
      <w:pPr>
        <w:spacing w:after="0"/>
        <w:rPr>
          <w:sz w:val="24"/>
          <w:szCs w:val="24"/>
        </w:rPr>
      </w:pPr>
    </w:p>
    <w:p w:rsidR="0083689E" w:rsidRPr="00E3346E" w:rsidRDefault="0083689E" w:rsidP="0083689E">
      <w:pPr>
        <w:spacing w:after="0"/>
        <w:rPr>
          <w:b/>
          <w:i/>
          <w:sz w:val="24"/>
          <w:szCs w:val="24"/>
        </w:rPr>
      </w:pPr>
      <w:r w:rsidRPr="00E3346E">
        <w:rPr>
          <w:b/>
          <w:i/>
          <w:sz w:val="24"/>
          <w:szCs w:val="24"/>
        </w:rPr>
        <w:t xml:space="preserve">Uwaga. </w:t>
      </w:r>
      <w:r w:rsidR="000431E3" w:rsidRPr="00E3346E">
        <w:rPr>
          <w:b/>
          <w:i/>
          <w:sz w:val="24"/>
          <w:szCs w:val="24"/>
        </w:rPr>
        <w:t>Myjnia może funkcjonować jedynie z roztworami wodnymi.</w:t>
      </w:r>
      <w:r w:rsidR="00CF5537" w:rsidRPr="00E3346E">
        <w:rPr>
          <w:b/>
          <w:i/>
          <w:sz w:val="24"/>
          <w:szCs w:val="24"/>
        </w:rPr>
        <w:t xml:space="preserve"> Nie napełniać zbiornika rozpuszczalnikami, produktami łatwopalnymi lub wybuchowymi.</w:t>
      </w:r>
    </w:p>
    <w:p w:rsidR="005C63EE" w:rsidRPr="00E3346E" w:rsidRDefault="005C63EE" w:rsidP="0083689E">
      <w:pPr>
        <w:spacing w:after="0"/>
        <w:rPr>
          <w:sz w:val="24"/>
          <w:szCs w:val="24"/>
        </w:rPr>
      </w:pPr>
    </w:p>
    <w:p w:rsidR="0083689E" w:rsidRPr="00E3346E" w:rsidRDefault="0083689E" w:rsidP="0083689E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 xml:space="preserve">Przewidywane </w:t>
      </w:r>
      <w:r w:rsidR="00753C4C" w:rsidRPr="00E3346E">
        <w:rPr>
          <w:sz w:val="24"/>
          <w:szCs w:val="24"/>
        </w:rPr>
        <w:t>zastosowani</w:t>
      </w:r>
      <w:r w:rsidR="00E3346E">
        <w:rPr>
          <w:sz w:val="24"/>
          <w:szCs w:val="24"/>
        </w:rPr>
        <w:t xml:space="preserve">e: w produkcji przemysłowej </w:t>
      </w:r>
      <w:r w:rsidR="005C63EE" w:rsidRPr="00E3346E">
        <w:rPr>
          <w:sz w:val="24"/>
          <w:szCs w:val="24"/>
        </w:rPr>
        <w:t>wyrobów ze stali i aluminium</w:t>
      </w:r>
      <w:r w:rsidR="00E3346E">
        <w:rPr>
          <w:sz w:val="24"/>
          <w:szCs w:val="24"/>
        </w:rPr>
        <w:t>, w  warsztatach naprawczych i remontowych, oraz wszędzie</w:t>
      </w:r>
      <w:r w:rsidR="00753C4C" w:rsidRPr="00E3346E">
        <w:rPr>
          <w:sz w:val="24"/>
          <w:szCs w:val="24"/>
        </w:rPr>
        <w:t xml:space="preserve"> tam, gdzie  proces  technol</w:t>
      </w:r>
      <w:r w:rsidR="00E3346E">
        <w:rPr>
          <w:sz w:val="24"/>
          <w:szCs w:val="24"/>
        </w:rPr>
        <w:t xml:space="preserve">ogiczny  nakazuje odtłuszczenie i mycie powierzchniowe </w:t>
      </w:r>
      <w:r w:rsidR="00753C4C" w:rsidRPr="00E3346E">
        <w:rPr>
          <w:sz w:val="24"/>
          <w:szCs w:val="24"/>
        </w:rPr>
        <w:t xml:space="preserve">wyrobów. Stosowanie </w:t>
      </w:r>
      <w:r w:rsidR="00E3346E">
        <w:rPr>
          <w:sz w:val="24"/>
          <w:szCs w:val="24"/>
        </w:rPr>
        <w:t xml:space="preserve">urządzenia do </w:t>
      </w:r>
      <w:r w:rsidR="00753C4C" w:rsidRPr="00E3346E">
        <w:rPr>
          <w:sz w:val="24"/>
          <w:szCs w:val="24"/>
        </w:rPr>
        <w:t xml:space="preserve">innych celów, jak </w:t>
      </w:r>
      <w:r w:rsidR="00E3346E">
        <w:rPr>
          <w:sz w:val="24"/>
          <w:szCs w:val="24"/>
        </w:rPr>
        <w:t xml:space="preserve">również samowolne dokonywanie </w:t>
      </w:r>
      <w:r w:rsidR="00753C4C" w:rsidRPr="00E3346E">
        <w:rPr>
          <w:sz w:val="24"/>
          <w:szCs w:val="24"/>
        </w:rPr>
        <w:t>przeróbek jest zabronione pod rygorem utraty gwarancji.</w:t>
      </w:r>
    </w:p>
    <w:p w:rsidR="005C63EE" w:rsidRPr="00E3346E" w:rsidRDefault="005C63EE" w:rsidP="0083689E">
      <w:pPr>
        <w:spacing w:after="0"/>
        <w:rPr>
          <w:sz w:val="24"/>
          <w:szCs w:val="24"/>
        </w:rPr>
      </w:pPr>
    </w:p>
    <w:p w:rsidR="00753C4C" w:rsidRPr="00E3346E" w:rsidRDefault="00753C4C" w:rsidP="0083689E">
      <w:pPr>
        <w:spacing w:after="0"/>
        <w:rPr>
          <w:b/>
          <w:sz w:val="28"/>
          <w:szCs w:val="28"/>
        </w:rPr>
      </w:pPr>
      <w:r w:rsidRPr="00E3346E">
        <w:rPr>
          <w:b/>
          <w:sz w:val="28"/>
          <w:szCs w:val="28"/>
        </w:rPr>
        <w:lastRenderedPageBreak/>
        <w:t>4.0.Transport I przechowywanie</w:t>
      </w:r>
    </w:p>
    <w:p w:rsidR="00753C4C" w:rsidRPr="00E3346E" w:rsidRDefault="00753C4C" w:rsidP="0083689E">
      <w:pPr>
        <w:spacing w:after="0"/>
        <w:rPr>
          <w:sz w:val="24"/>
          <w:szCs w:val="24"/>
        </w:rPr>
      </w:pPr>
    </w:p>
    <w:p w:rsidR="00753C4C" w:rsidRPr="00E3346E" w:rsidRDefault="00753C4C" w:rsidP="0083689E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M</w:t>
      </w:r>
      <w:r w:rsidR="00753958" w:rsidRPr="00E3346E">
        <w:rPr>
          <w:sz w:val="24"/>
          <w:szCs w:val="24"/>
        </w:rPr>
        <w:t>yjnie</w:t>
      </w:r>
      <w:r w:rsidRPr="00E3346E">
        <w:rPr>
          <w:sz w:val="24"/>
          <w:szCs w:val="24"/>
        </w:rPr>
        <w:t xml:space="preserve"> </w:t>
      </w:r>
      <w:r w:rsidR="005C63EE" w:rsidRPr="00E3346E">
        <w:rPr>
          <w:sz w:val="24"/>
          <w:szCs w:val="24"/>
        </w:rPr>
        <w:t>koszowe</w:t>
      </w:r>
      <w:r w:rsidRPr="00E3346E">
        <w:rPr>
          <w:sz w:val="24"/>
          <w:szCs w:val="24"/>
        </w:rPr>
        <w:t xml:space="preserve"> przeznaczone są do użytkowania wyłącznie</w:t>
      </w:r>
      <w:r w:rsidR="0045195B" w:rsidRPr="00E3346E">
        <w:rPr>
          <w:sz w:val="24"/>
          <w:szCs w:val="24"/>
        </w:rPr>
        <w:t xml:space="preserve"> w pomieszczeniach</w:t>
      </w:r>
      <w:r w:rsidRPr="00E3346E">
        <w:rPr>
          <w:sz w:val="24"/>
          <w:szCs w:val="24"/>
        </w:rPr>
        <w:t xml:space="preserve"> hal warsztatowych, wyposażonych w instalacje  </w:t>
      </w:r>
      <w:r w:rsidR="0045195B" w:rsidRPr="00E3346E">
        <w:rPr>
          <w:sz w:val="24"/>
          <w:szCs w:val="24"/>
        </w:rPr>
        <w:t xml:space="preserve">wentylacyjne. </w:t>
      </w:r>
      <w:r w:rsidRPr="00E3346E">
        <w:rPr>
          <w:sz w:val="24"/>
          <w:szCs w:val="24"/>
        </w:rPr>
        <w:t>Nie dopuszcza się możliwości przechowywania  urządzeń</w:t>
      </w:r>
      <w:r w:rsidR="0045195B" w:rsidRPr="00E3346E">
        <w:rPr>
          <w:sz w:val="24"/>
          <w:szCs w:val="24"/>
        </w:rPr>
        <w:t xml:space="preserve"> na  wolnym </w:t>
      </w:r>
      <w:r w:rsidRPr="00E3346E">
        <w:rPr>
          <w:sz w:val="24"/>
          <w:szCs w:val="24"/>
        </w:rPr>
        <w:t>powietr</w:t>
      </w:r>
      <w:r w:rsidR="0045195B" w:rsidRPr="00E3346E">
        <w:rPr>
          <w:sz w:val="24"/>
          <w:szCs w:val="24"/>
        </w:rPr>
        <w:t xml:space="preserve">zu. </w:t>
      </w:r>
      <w:r w:rsidR="0045195B" w:rsidRPr="00E3346E">
        <w:rPr>
          <w:b/>
          <w:sz w:val="24"/>
          <w:szCs w:val="24"/>
        </w:rPr>
        <w:t>Uwaga</w:t>
      </w:r>
      <w:r w:rsidR="0045195B" w:rsidRPr="00E3346E">
        <w:rPr>
          <w:sz w:val="24"/>
          <w:szCs w:val="24"/>
        </w:rPr>
        <w:t xml:space="preserve">. </w:t>
      </w:r>
      <w:r w:rsidRPr="00E3346E">
        <w:rPr>
          <w:sz w:val="24"/>
          <w:szCs w:val="24"/>
        </w:rPr>
        <w:t>W sytuacji wymagającej krótkotrwałego przechowan</w:t>
      </w:r>
      <w:r w:rsidR="00753958" w:rsidRPr="00E3346E">
        <w:rPr>
          <w:sz w:val="24"/>
          <w:szCs w:val="24"/>
        </w:rPr>
        <w:t>ia (nie dłuż</w:t>
      </w:r>
      <w:r w:rsidR="005C63EE" w:rsidRPr="00E3346E">
        <w:rPr>
          <w:sz w:val="24"/>
          <w:szCs w:val="24"/>
        </w:rPr>
        <w:t>ej niż 7-dni), należ</w:t>
      </w:r>
      <w:r w:rsidRPr="00E3346E">
        <w:rPr>
          <w:sz w:val="24"/>
          <w:szCs w:val="24"/>
        </w:rPr>
        <w:t>y urządzenie ustawić pod zadaszeniem i przykryciem zabezpieczającym przed wpływem negatywnych warunków  atmosferycznych</w:t>
      </w:r>
      <w:r w:rsidR="00CF5537" w:rsidRPr="00E3346E">
        <w:rPr>
          <w:sz w:val="24"/>
          <w:szCs w:val="24"/>
        </w:rPr>
        <w:t>, nie narażonych na temperaturę poniżej 5</w:t>
      </w:r>
      <w:r w:rsidR="007628FD" w:rsidRPr="00E3346E">
        <w:rPr>
          <w:sz w:val="24"/>
          <w:szCs w:val="24"/>
          <w:vertAlign w:val="superscript"/>
        </w:rPr>
        <w:t>o</w:t>
      </w:r>
      <w:r w:rsidR="007628FD" w:rsidRPr="00E3346E">
        <w:rPr>
          <w:sz w:val="24"/>
          <w:szCs w:val="24"/>
        </w:rPr>
        <w:t xml:space="preserve">C. </w:t>
      </w:r>
      <w:r w:rsidRPr="00E3346E">
        <w:rPr>
          <w:sz w:val="24"/>
          <w:szCs w:val="24"/>
        </w:rPr>
        <w:t>W sytuacji konieczności przemieszczenia myjki, zaleca się transport urządzenia w pozycji poziomej, przy użyciu podnoś</w:t>
      </w:r>
      <w:r w:rsidR="005C63EE" w:rsidRPr="00E3346E">
        <w:rPr>
          <w:sz w:val="24"/>
          <w:szCs w:val="24"/>
        </w:rPr>
        <w:t xml:space="preserve">nika </w:t>
      </w:r>
      <w:r w:rsidRPr="00E3346E">
        <w:rPr>
          <w:sz w:val="24"/>
          <w:szCs w:val="24"/>
        </w:rPr>
        <w:t>widłowego.</w:t>
      </w:r>
    </w:p>
    <w:p w:rsidR="005E4736" w:rsidRPr="00E3346E" w:rsidRDefault="00753C4C" w:rsidP="00753C4C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Przy transporcie zewnętrznym, urządzenie należy ustawić na podłodze  pojazdu w  pozycji  poziomej, zabezpieczyć</w:t>
      </w:r>
      <w:r w:rsidR="0045195B" w:rsidRPr="00E3346E">
        <w:rPr>
          <w:sz w:val="24"/>
          <w:szCs w:val="24"/>
        </w:rPr>
        <w:t xml:space="preserve"> klockami oporowymi  i pasami</w:t>
      </w:r>
      <w:r w:rsidR="005E4736" w:rsidRPr="00E3346E">
        <w:rPr>
          <w:sz w:val="24"/>
          <w:szCs w:val="24"/>
        </w:rPr>
        <w:t xml:space="preserve"> mocowanymi do </w:t>
      </w:r>
      <w:r w:rsidRPr="00E3346E">
        <w:rPr>
          <w:sz w:val="24"/>
          <w:szCs w:val="24"/>
        </w:rPr>
        <w:t xml:space="preserve">pojazdu.  </w:t>
      </w:r>
    </w:p>
    <w:p w:rsidR="00753C4C" w:rsidRDefault="00753C4C" w:rsidP="00753C4C">
      <w:pPr>
        <w:spacing w:after="0"/>
        <w:rPr>
          <w:sz w:val="24"/>
          <w:szCs w:val="24"/>
        </w:rPr>
      </w:pPr>
      <w:r w:rsidRPr="00E3346E">
        <w:rPr>
          <w:b/>
          <w:sz w:val="24"/>
          <w:szCs w:val="24"/>
        </w:rPr>
        <w:t>Uwaga  !</w:t>
      </w:r>
      <w:r w:rsidRPr="00E3346E">
        <w:rPr>
          <w:sz w:val="24"/>
          <w:szCs w:val="24"/>
        </w:rPr>
        <w:t xml:space="preserve"> Przy wykonywaniu  czynności zał</w:t>
      </w:r>
      <w:r w:rsidR="0045195B" w:rsidRPr="00E3346E">
        <w:rPr>
          <w:sz w:val="24"/>
          <w:szCs w:val="24"/>
        </w:rPr>
        <w:t>adunkow</w:t>
      </w:r>
      <w:r w:rsidR="005C63EE" w:rsidRPr="00E3346E">
        <w:rPr>
          <w:sz w:val="24"/>
          <w:szCs w:val="24"/>
        </w:rPr>
        <w:t>o</w:t>
      </w:r>
      <w:r w:rsidR="0045195B" w:rsidRPr="00E3346E">
        <w:rPr>
          <w:sz w:val="24"/>
          <w:szCs w:val="24"/>
        </w:rPr>
        <w:t xml:space="preserve">-transportowych </w:t>
      </w:r>
      <w:r w:rsidRPr="00E3346E">
        <w:rPr>
          <w:sz w:val="24"/>
          <w:szCs w:val="24"/>
        </w:rPr>
        <w:t xml:space="preserve">należy uwzględnić masę  własną urządzenia </w:t>
      </w:r>
      <w:r w:rsidR="0045195B" w:rsidRPr="00E3346E">
        <w:rPr>
          <w:sz w:val="24"/>
          <w:szCs w:val="24"/>
        </w:rPr>
        <w:t>i zachować należytą ostrożność.</w:t>
      </w:r>
      <w:r w:rsidR="005C63EE" w:rsidRPr="00E3346E">
        <w:rPr>
          <w:sz w:val="24"/>
          <w:szCs w:val="24"/>
        </w:rPr>
        <w:t xml:space="preserve"> </w:t>
      </w:r>
      <w:r w:rsidR="0045195B" w:rsidRPr="00E3346E">
        <w:rPr>
          <w:sz w:val="24"/>
          <w:szCs w:val="24"/>
        </w:rPr>
        <w:t xml:space="preserve">Przy </w:t>
      </w:r>
      <w:r w:rsidRPr="00E3346E">
        <w:rPr>
          <w:sz w:val="24"/>
          <w:szCs w:val="24"/>
        </w:rPr>
        <w:t>realizacji tych czynności, należy zawsze stosować wszystkie wymagane środki bezpieczeństwa i przepisy BHP.</w:t>
      </w:r>
    </w:p>
    <w:p w:rsidR="006E1072" w:rsidRDefault="006E1072" w:rsidP="00753C4C">
      <w:pPr>
        <w:spacing w:after="0"/>
        <w:rPr>
          <w:sz w:val="24"/>
          <w:szCs w:val="24"/>
        </w:rPr>
      </w:pPr>
    </w:p>
    <w:p w:rsidR="006E1072" w:rsidRPr="00E3346E" w:rsidRDefault="006E1072" w:rsidP="00753C4C">
      <w:pPr>
        <w:spacing w:after="0"/>
        <w:rPr>
          <w:sz w:val="24"/>
          <w:szCs w:val="24"/>
        </w:rPr>
      </w:pPr>
    </w:p>
    <w:p w:rsidR="00753C4C" w:rsidRPr="00E3346E" w:rsidRDefault="00753C4C" w:rsidP="00753C4C">
      <w:pPr>
        <w:spacing w:after="0"/>
        <w:rPr>
          <w:b/>
          <w:sz w:val="24"/>
          <w:szCs w:val="24"/>
        </w:rPr>
      </w:pPr>
      <w:r w:rsidRPr="00E3346E">
        <w:rPr>
          <w:b/>
          <w:sz w:val="24"/>
          <w:szCs w:val="24"/>
        </w:rPr>
        <w:t xml:space="preserve">UWAGA. URZĄDZENIE PRZYGOTOWANE DO TRANSPORTU POWINNO  POSIADAĆ </w:t>
      </w:r>
      <w:r w:rsidR="005C63EE" w:rsidRPr="00E3346E">
        <w:rPr>
          <w:b/>
          <w:sz w:val="24"/>
          <w:szCs w:val="24"/>
        </w:rPr>
        <w:t>POKRYWĘ</w:t>
      </w:r>
      <w:r w:rsidRPr="00E3346E">
        <w:rPr>
          <w:b/>
          <w:sz w:val="24"/>
          <w:szCs w:val="24"/>
        </w:rPr>
        <w:t xml:space="preserve">   W POZYCJI  ZAMKNIĘTEJ.    PRODUCENT  NIE   PONOSI  ODPOWIEDZIALNOŚCI  ZA   SZKODY POWSTAŁE  WSKUTEK  NIEWŁAŚCIW</w:t>
      </w:r>
      <w:r w:rsidR="0045195B" w:rsidRPr="00E3346E">
        <w:rPr>
          <w:b/>
          <w:sz w:val="24"/>
          <w:szCs w:val="24"/>
        </w:rPr>
        <w:t xml:space="preserve">EGO TRANSPORTU  I SKŁADOWANIA  </w:t>
      </w:r>
      <w:r w:rsidRPr="00E3346E">
        <w:rPr>
          <w:b/>
          <w:sz w:val="24"/>
          <w:szCs w:val="24"/>
        </w:rPr>
        <w:t>URZĄDZENIA PRZEZ  UŻYTKOWNIKA.</w:t>
      </w:r>
    </w:p>
    <w:p w:rsidR="0045195B" w:rsidRPr="00E3346E" w:rsidRDefault="0045195B" w:rsidP="00753C4C">
      <w:pPr>
        <w:spacing w:after="0"/>
        <w:rPr>
          <w:b/>
          <w:i/>
          <w:sz w:val="24"/>
          <w:szCs w:val="24"/>
        </w:rPr>
      </w:pPr>
    </w:p>
    <w:p w:rsidR="004246F5" w:rsidRPr="00E3346E" w:rsidRDefault="004246F5" w:rsidP="006775CD">
      <w:pPr>
        <w:spacing w:after="0"/>
        <w:rPr>
          <w:b/>
          <w:sz w:val="28"/>
          <w:szCs w:val="28"/>
        </w:rPr>
      </w:pPr>
      <w:r w:rsidRPr="00E3346E">
        <w:rPr>
          <w:b/>
          <w:sz w:val="28"/>
          <w:szCs w:val="28"/>
        </w:rPr>
        <w:t>5.0. Budowa I działanie</w:t>
      </w:r>
    </w:p>
    <w:p w:rsidR="00EF6C3E" w:rsidRPr="00E3346E" w:rsidRDefault="00EF6C3E" w:rsidP="006775CD">
      <w:pPr>
        <w:spacing w:after="0"/>
        <w:rPr>
          <w:b/>
          <w:sz w:val="28"/>
          <w:szCs w:val="28"/>
        </w:rPr>
      </w:pPr>
    </w:p>
    <w:p w:rsidR="004246F5" w:rsidRPr="00E3346E" w:rsidRDefault="004246F5" w:rsidP="006775CD">
      <w:pPr>
        <w:spacing w:after="0"/>
        <w:rPr>
          <w:b/>
          <w:sz w:val="28"/>
          <w:szCs w:val="28"/>
        </w:rPr>
      </w:pPr>
      <w:r w:rsidRPr="00E3346E">
        <w:rPr>
          <w:b/>
          <w:sz w:val="28"/>
          <w:szCs w:val="28"/>
        </w:rPr>
        <w:t xml:space="preserve">5.1. Budowa </w:t>
      </w:r>
    </w:p>
    <w:p w:rsidR="006775CD" w:rsidRPr="00E3346E" w:rsidRDefault="006775CD" w:rsidP="006775CD">
      <w:pPr>
        <w:spacing w:after="0"/>
        <w:rPr>
          <w:sz w:val="24"/>
          <w:szCs w:val="24"/>
        </w:rPr>
      </w:pPr>
    </w:p>
    <w:p w:rsidR="006775CD" w:rsidRPr="00E3346E" w:rsidRDefault="00753958" w:rsidP="004246F5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Myjnie</w:t>
      </w:r>
      <w:r w:rsidR="004246F5" w:rsidRPr="00E3346E">
        <w:rPr>
          <w:sz w:val="24"/>
          <w:szCs w:val="24"/>
        </w:rPr>
        <w:t xml:space="preserve"> </w:t>
      </w:r>
      <w:r w:rsidR="005C63EE" w:rsidRPr="00E3346E">
        <w:rPr>
          <w:sz w:val="24"/>
          <w:szCs w:val="24"/>
        </w:rPr>
        <w:t>kosz</w:t>
      </w:r>
      <w:r w:rsidR="004246F5" w:rsidRPr="00E3346E">
        <w:rPr>
          <w:sz w:val="24"/>
          <w:szCs w:val="24"/>
        </w:rPr>
        <w:t xml:space="preserve">owe typu </w:t>
      </w:r>
      <w:r w:rsidRPr="00E3346E">
        <w:rPr>
          <w:sz w:val="24"/>
          <w:szCs w:val="24"/>
        </w:rPr>
        <w:t>M</w:t>
      </w:r>
      <w:r w:rsidR="005C63EE" w:rsidRPr="00E3346E">
        <w:rPr>
          <w:sz w:val="24"/>
          <w:szCs w:val="24"/>
        </w:rPr>
        <w:t xml:space="preserve">RS-WASH </w:t>
      </w:r>
      <w:r w:rsidR="006E1072">
        <w:rPr>
          <w:sz w:val="24"/>
          <w:szCs w:val="24"/>
        </w:rPr>
        <w:t>800</w:t>
      </w:r>
      <w:r w:rsidR="00AC1C25" w:rsidRPr="00E3346E">
        <w:rPr>
          <w:sz w:val="24"/>
          <w:szCs w:val="24"/>
        </w:rPr>
        <w:t xml:space="preserve"> posiadają </w:t>
      </w:r>
      <w:r w:rsidR="004246F5" w:rsidRPr="00E3346E">
        <w:rPr>
          <w:sz w:val="24"/>
          <w:szCs w:val="24"/>
        </w:rPr>
        <w:t>sztyw</w:t>
      </w:r>
      <w:r w:rsidRPr="00E3346E">
        <w:rPr>
          <w:sz w:val="24"/>
          <w:szCs w:val="24"/>
        </w:rPr>
        <w:t>ną, spawa</w:t>
      </w:r>
      <w:r w:rsidR="00AC1C25" w:rsidRPr="00E3346E">
        <w:rPr>
          <w:sz w:val="24"/>
          <w:szCs w:val="24"/>
        </w:rPr>
        <w:t>ną</w:t>
      </w:r>
      <w:r w:rsidRPr="00E3346E">
        <w:rPr>
          <w:sz w:val="24"/>
          <w:szCs w:val="24"/>
        </w:rPr>
        <w:t xml:space="preserve"> konstrukcję nośną. Odpowiednio ukształtowane elementy ścian zapewniają dostateczną wytrzymałość całej konstrukcji. Myjnia koszowa składa się z następujących zespołów:</w:t>
      </w:r>
    </w:p>
    <w:p w:rsidR="00941F93" w:rsidRDefault="00941F93" w:rsidP="004246F5">
      <w:pPr>
        <w:spacing w:after="0"/>
        <w:rPr>
          <w:sz w:val="24"/>
          <w:szCs w:val="24"/>
        </w:rPr>
      </w:pPr>
    </w:p>
    <w:p w:rsidR="006E1072" w:rsidRPr="00E3346E" w:rsidRDefault="006E1072" w:rsidP="004246F5">
      <w:pPr>
        <w:spacing w:after="0"/>
        <w:rPr>
          <w:sz w:val="24"/>
          <w:szCs w:val="24"/>
        </w:rPr>
      </w:pPr>
    </w:p>
    <w:p w:rsidR="00CA33D3" w:rsidRPr="00E3346E" w:rsidRDefault="007628FD" w:rsidP="00941F93">
      <w:pPr>
        <w:pStyle w:val="Akapitzlist"/>
        <w:numPr>
          <w:ilvl w:val="0"/>
          <w:numId w:val="2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natryskiwacze</w:t>
      </w:r>
    </w:p>
    <w:p w:rsidR="007628FD" w:rsidRPr="00E3346E" w:rsidRDefault="007628FD" w:rsidP="00941F93">
      <w:pPr>
        <w:pStyle w:val="Akapitzlist"/>
        <w:numPr>
          <w:ilvl w:val="0"/>
          <w:numId w:val="2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dysze natryskowe</w:t>
      </w:r>
    </w:p>
    <w:p w:rsidR="007628FD" w:rsidRPr="00E3346E" w:rsidRDefault="007628FD" w:rsidP="00941F93">
      <w:pPr>
        <w:pStyle w:val="Akapitzlist"/>
        <w:numPr>
          <w:ilvl w:val="0"/>
          <w:numId w:val="2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złącze</w:t>
      </w:r>
    </w:p>
    <w:p w:rsidR="007628FD" w:rsidRPr="00E3346E" w:rsidRDefault="007628FD" w:rsidP="00941F93">
      <w:pPr>
        <w:pStyle w:val="Akapitzlist"/>
        <w:numPr>
          <w:ilvl w:val="0"/>
          <w:numId w:val="2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kosz obrotowy</w:t>
      </w:r>
    </w:p>
    <w:p w:rsidR="007628FD" w:rsidRPr="00E3346E" w:rsidRDefault="007628FD" w:rsidP="00941F93">
      <w:pPr>
        <w:pStyle w:val="Akapitzlist"/>
        <w:numPr>
          <w:ilvl w:val="0"/>
          <w:numId w:val="2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natryskiwacz</w:t>
      </w:r>
    </w:p>
    <w:p w:rsidR="007628FD" w:rsidRPr="00E3346E" w:rsidRDefault="007628FD" w:rsidP="00941F93">
      <w:pPr>
        <w:pStyle w:val="Akapitzlist"/>
        <w:numPr>
          <w:ilvl w:val="0"/>
          <w:numId w:val="2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kolanko</w:t>
      </w:r>
    </w:p>
    <w:p w:rsidR="007628FD" w:rsidRPr="00E3346E" w:rsidRDefault="007628FD" w:rsidP="00941F93">
      <w:pPr>
        <w:pStyle w:val="Akapitzlist"/>
        <w:numPr>
          <w:ilvl w:val="0"/>
          <w:numId w:val="2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natryskiwacz górny</w:t>
      </w:r>
    </w:p>
    <w:p w:rsidR="007628FD" w:rsidRPr="00E3346E" w:rsidRDefault="007628FD" w:rsidP="00941F93">
      <w:pPr>
        <w:pStyle w:val="Akapitzlist"/>
        <w:numPr>
          <w:ilvl w:val="0"/>
          <w:numId w:val="2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wyłącznik krańcowy</w:t>
      </w:r>
    </w:p>
    <w:p w:rsidR="007628FD" w:rsidRPr="00E3346E" w:rsidRDefault="007628FD" w:rsidP="00941F93">
      <w:pPr>
        <w:pStyle w:val="Akapitzlist"/>
        <w:numPr>
          <w:ilvl w:val="0"/>
          <w:numId w:val="2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grzałki</w:t>
      </w:r>
    </w:p>
    <w:p w:rsidR="007628FD" w:rsidRPr="00E3346E" w:rsidRDefault="007628FD" w:rsidP="00941F93">
      <w:pPr>
        <w:pStyle w:val="Akapitzlist"/>
        <w:numPr>
          <w:ilvl w:val="0"/>
          <w:numId w:val="2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lastRenderedPageBreak/>
        <w:t>filtr cylindryczny</w:t>
      </w:r>
    </w:p>
    <w:p w:rsidR="007628FD" w:rsidRPr="00E3346E" w:rsidRDefault="007628FD" w:rsidP="00941F93">
      <w:pPr>
        <w:pStyle w:val="Akapitzlist"/>
        <w:numPr>
          <w:ilvl w:val="0"/>
          <w:numId w:val="2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kurek spustowy</w:t>
      </w:r>
    </w:p>
    <w:p w:rsidR="00941F93" w:rsidRPr="00E3346E" w:rsidRDefault="007628FD" w:rsidP="00941F93">
      <w:pPr>
        <w:pStyle w:val="Akapitzlist"/>
        <w:numPr>
          <w:ilvl w:val="0"/>
          <w:numId w:val="2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złącze redukcyjne</w:t>
      </w:r>
    </w:p>
    <w:p w:rsidR="007628FD" w:rsidRPr="00E3346E" w:rsidRDefault="007628FD" w:rsidP="00941F93">
      <w:pPr>
        <w:pStyle w:val="Akapitzlist"/>
        <w:numPr>
          <w:ilvl w:val="0"/>
          <w:numId w:val="2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rączka</w:t>
      </w:r>
    </w:p>
    <w:p w:rsidR="00383678" w:rsidRPr="00E3346E" w:rsidRDefault="00383678" w:rsidP="00941F93">
      <w:pPr>
        <w:pStyle w:val="Akapitzlist"/>
        <w:numPr>
          <w:ilvl w:val="0"/>
          <w:numId w:val="2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szafa sterownicza</w:t>
      </w:r>
    </w:p>
    <w:p w:rsidR="007628FD" w:rsidRPr="00E3346E" w:rsidRDefault="007628FD" w:rsidP="00941F93">
      <w:pPr>
        <w:pStyle w:val="Akapitzlist"/>
        <w:numPr>
          <w:ilvl w:val="0"/>
          <w:numId w:val="2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zamknięcie pokrywy</w:t>
      </w:r>
    </w:p>
    <w:p w:rsidR="007628FD" w:rsidRPr="00E3346E" w:rsidRDefault="007628FD" w:rsidP="00941F93">
      <w:pPr>
        <w:pStyle w:val="Akapitzlist"/>
        <w:numPr>
          <w:ilvl w:val="0"/>
          <w:numId w:val="2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wanna</w:t>
      </w:r>
    </w:p>
    <w:p w:rsidR="00941F93" w:rsidRPr="00E3346E" w:rsidRDefault="007628FD" w:rsidP="00941F93">
      <w:pPr>
        <w:pStyle w:val="Akapitzlist"/>
        <w:numPr>
          <w:ilvl w:val="0"/>
          <w:numId w:val="2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sonda termiczna</w:t>
      </w:r>
    </w:p>
    <w:p w:rsidR="007628FD" w:rsidRPr="00E3346E" w:rsidRDefault="007628FD" w:rsidP="00941F93">
      <w:pPr>
        <w:pStyle w:val="Akapitzlist"/>
        <w:numPr>
          <w:ilvl w:val="0"/>
          <w:numId w:val="2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czujnik poziomu cieczy</w:t>
      </w:r>
    </w:p>
    <w:p w:rsidR="00753958" w:rsidRPr="00E3346E" w:rsidRDefault="00753958" w:rsidP="005B2B05">
      <w:pPr>
        <w:spacing w:after="0"/>
        <w:rPr>
          <w:sz w:val="24"/>
          <w:szCs w:val="24"/>
        </w:rPr>
      </w:pPr>
    </w:p>
    <w:p w:rsidR="008F5E8A" w:rsidRPr="00E3346E" w:rsidRDefault="00753958" w:rsidP="005B2B05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 xml:space="preserve">Komora myjni wykonana jest z blachy nierdzewnej i układu dysz oraz kosza. Blok oczyszczania i odzysku środka myjącego składa się </w:t>
      </w:r>
      <w:r w:rsidR="002D5E85" w:rsidRPr="00E3346E">
        <w:rPr>
          <w:sz w:val="24"/>
          <w:szCs w:val="24"/>
        </w:rPr>
        <w:t>z systemu dwóch filtrów</w:t>
      </w:r>
      <w:r w:rsidR="00AC1C25" w:rsidRPr="00E3346E">
        <w:rPr>
          <w:sz w:val="24"/>
          <w:szCs w:val="24"/>
        </w:rPr>
        <w:t xml:space="preserve"> połączonych ze sobą szeregowo.</w:t>
      </w:r>
      <w:r w:rsidR="00043D67" w:rsidRPr="00E3346E">
        <w:rPr>
          <w:sz w:val="24"/>
          <w:szCs w:val="24"/>
        </w:rPr>
        <w:t xml:space="preserve"> </w:t>
      </w:r>
      <w:r w:rsidR="002D5E85" w:rsidRPr="00E3346E">
        <w:rPr>
          <w:sz w:val="24"/>
          <w:szCs w:val="24"/>
        </w:rPr>
        <w:t xml:space="preserve">Zbiornik na płyn myjący wykonany jest ze stali kwasoodpornej. Jest on wyposażony w </w:t>
      </w:r>
      <w:r w:rsidR="00043D67" w:rsidRPr="00E3346E">
        <w:rPr>
          <w:sz w:val="24"/>
          <w:szCs w:val="24"/>
        </w:rPr>
        <w:t>czujnik</w:t>
      </w:r>
      <w:r w:rsidR="002D5E85" w:rsidRPr="00E3346E">
        <w:rPr>
          <w:sz w:val="24"/>
          <w:szCs w:val="24"/>
        </w:rPr>
        <w:t xml:space="preserve"> pozwalający  kontrolować ilość cieczy.</w:t>
      </w:r>
      <w:r w:rsidR="00383678" w:rsidRPr="00E3346E">
        <w:rPr>
          <w:sz w:val="24"/>
          <w:szCs w:val="24"/>
        </w:rPr>
        <w:t xml:space="preserve"> Układ sterowania elektrycznego stanowi szafa sterownicza, w której zamontowana jest aparatura elektryczna. Szafa sterująca zapewnia realizację wszystkich funkcji sterowania i regulacji parametrów pracy myjni oraz spełnia wymagania obowiązujących przepisów zakresie budowy i bezpieczeństwa pracy. Konstrukcja i budowa szafy sterowniczej zapewniają stopień ochrony IP-65. Dostęp do wnętrza szafy sterowniczej możliwy jest po wyłączeniu wyłącznika głównego oraz po odblokowaniu zamków drzwi specjalnym kluczem.</w:t>
      </w:r>
    </w:p>
    <w:p w:rsidR="00EF6C3E" w:rsidRDefault="00EF6C3E" w:rsidP="00EF6C3E">
      <w:pPr>
        <w:spacing w:after="0"/>
        <w:ind w:firstLine="708"/>
      </w:pPr>
    </w:p>
    <w:p w:rsidR="00FC58EA" w:rsidRPr="00FC58EA" w:rsidRDefault="00FC58EA" w:rsidP="00FC58EA">
      <w:pPr>
        <w:jc w:val="center"/>
        <w:rPr>
          <w:b/>
          <w:sz w:val="28"/>
          <w:szCs w:val="28"/>
          <w:lang w:val="en-US"/>
        </w:rPr>
      </w:pPr>
      <w:r w:rsidRPr="00FC58EA">
        <w:rPr>
          <w:b/>
          <w:sz w:val="28"/>
          <w:szCs w:val="28"/>
          <w:lang w:val="en-US"/>
        </w:rPr>
        <w:t>PANEL  STEROWANIA  MYJKI MRS WASH 800</w:t>
      </w:r>
    </w:p>
    <w:p w:rsidR="00FC58EA" w:rsidRPr="00FC58EA" w:rsidRDefault="00FC58EA" w:rsidP="00FC58EA">
      <w:pPr>
        <w:rPr>
          <w:lang w:val="en-US"/>
        </w:rPr>
      </w:pPr>
    </w:p>
    <w:p w:rsidR="00FC58EA" w:rsidRPr="009D5905" w:rsidRDefault="00FC58EA" w:rsidP="00FC58EA">
      <w:pPr>
        <w:pStyle w:val="Akapitzlist"/>
        <w:numPr>
          <w:ilvl w:val="0"/>
          <w:numId w:val="14"/>
        </w:numPr>
        <w:spacing w:line="360" w:lineRule="auto"/>
      </w:pPr>
      <w:r w:rsidRPr="009D5905">
        <w:t>Wyłącznik główny.</w:t>
      </w:r>
    </w:p>
    <w:p w:rsidR="00FC58EA" w:rsidRPr="009D5905" w:rsidRDefault="00FC58EA" w:rsidP="00FC58EA">
      <w:pPr>
        <w:pStyle w:val="Akapitzlist"/>
        <w:numPr>
          <w:ilvl w:val="0"/>
          <w:numId w:val="14"/>
        </w:numPr>
        <w:spacing w:line="360" w:lineRule="auto"/>
      </w:pPr>
      <w:r w:rsidRPr="009D5905">
        <w:t>Kontrolka grzania cieczy.</w:t>
      </w:r>
    </w:p>
    <w:p w:rsidR="00FC58EA" w:rsidRPr="009D5905" w:rsidRDefault="00FC58EA" w:rsidP="00FC58EA">
      <w:pPr>
        <w:pStyle w:val="Akapitzlist"/>
        <w:numPr>
          <w:ilvl w:val="0"/>
          <w:numId w:val="14"/>
        </w:numPr>
        <w:spacing w:line="360" w:lineRule="auto"/>
      </w:pPr>
      <w:r w:rsidRPr="009D5905">
        <w:t>Konstrolka kosza obrotowego.</w:t>
      </w:r>
    </w:p>
    <w:p w:rsidR="00FC58EA" w:rsidRPr="009D5905" w:rsidRDefault="00FC58EA" w:rsidP="00FC58EA">
      <w:pPr>
        <w:pStyle w:val="Akapitzlist"/>
        <w:numPr>
          <w:ilvl w:val="0"/>
          <w:numId w:val="14"/>
        </w:numPr>
        <w:spacing w:line="360" w:lineRule="auto"/>
      </w:pPr>
      <w:r w:rsidRPr="009D5905">
        <w:t>Kontrolka dysz natryskowych</w:t>
      </w:r>
    </w:p>
    <w:p w:rsidR="00FC58EA" w:rsidRPr="009D5905" w:rsidRDefault="00FC58EA" w:rsidP="00FC58EA">
      <w:pPr>
        <w:pStyle w:val="Akapitzlist"/>
        <w:numPr>
          <w:ilvl w:val="0"/>
          <w:numId w:val="14"/>
        </w:numPr>
        <w:spacing w:line="360" w:lineRule="auto"/>
      </w:pPr>
      <w:r w:rsidRPr="009D5905">
        <w:t>Przycisk START/ STOP. Po jego naciśnięciu maszyna zostaje uruchomiona lub zatrzymana.</w:t>
      </w:r>
    </w:p>
    <w:p w:rsidR="00FC58EA" w:rsidRPr="009D5905" w:rsidRDefault="00FC58EA" w:rsidP="00FC58EA">
      <w:pPr>
        <w:pStyle w:val="Akapitzlist"/>
        <w:numPr>
          <w:ilvl w:val="0"/>
          <w:numId w:val="14"/>
        </w:numPr>
        <w:spacing w:line="360" w:lineRule="auto"/>
      </w:pPr>
      <w:r w:rsidRPr="009D5905">
        <w:t>Regulacja temperatury maszyny.</w:t>
      </w:r>
    </w:p>
    <w:p w:rsidR="00FC58EA" w:rsidRPr="009D5905" w:rsidRDefault="00FC58EA" w:rsidP="00FC58EA">
      <w:pPr>
        <w:pStyle w:val="Akapitzlist"/>
        <w:numPr>
          <w:ilvl w:val="0"/>
          <w:numId w:val="14"/>
        </w:numPr>
        <w:spacing w:line="360" w:lineRule="auto"/>
      </w:pPr>
      <w:r w:rsidRPr="009D5905">
        <w:t>Ustawienie czasu pracy maszyny.</w:t>
      </w:r>
    </w:p>
    <w:p w:rsidR="00FC58EA" w:rsidRDefault="00FC58EA" w:rsidP="00FC58EA">
      <w:pPr>
        <w:pStyle w:val="Akapitzlist"/>
        <w:numPr>
          <w:ilvl w:val="0"/>
          <w:numId w:val="14"/>
        </w:numPr>
        <w:spacing w:line="360" w:lineRule="auto"/>
      </w:pPr>
      <w:r w:rsidRPr="009D5905">
        <w:t>Wyłącznik BEZPIECZEŃSTWA.</w:t>
      </w:r>
    </w:p>
    <w:p w:rsidR="00FC58EA" w:rsidRPr="009D5905" w:rsidRDefault="00FC58EA" w:rsidP="00FC58EA">
      <w:pPr>
        <w:pStyle w:val="Akapitzlist"/>
        <w:numPr>
          <w:ilvl w:val="0"/>
          <w:numId w:val="14"/>
        </w:numPr>
        <w:spacing w:line="360" w:lineRule="auto"/>
      </w:pPr>
      <w:r>
        <w:t>Wyświetlacz.</w:t>
      </w:r>
    </w:p>
    <w:p w:rsidR="00FC58EA" w:rsidRPr="00E3346E" w:rsidRDefault="00FC58EA" w:rsidP="00FC58EA">
      <w:pPr>
        <w:spacing w:after="0"/>
        <w:ind w:firstLine="708"/>
        <w:jc w:val="center"/>
      </w:pPr>
      <w:r w:rsidRPr="00FC58EA">
        <w:lastRenderedPageBreak/>
        <w:drawing>
          <wp:inline distT="0" distB="0" distL="0" distR="0">
            <wp:extent cx="2936580" cy="3644506"/>
            <wp:effectExtent l="0" t="0" r="0" b="0"/>
            <wp:docPr id="2" name="Obraz 2" descr="C:\Documents and Settings\user\Pulpit\Kopia Panel sterowania myjki koszow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Pulpit\Kopia Panel sterowania myjki koszowej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581" cy="364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F93" w:rsidRPr="00E3346E" w:rsidRDefault="00941F93" w:rsidP="00EF6C3E">
      <w:pPr>
        <w:spacing w:after="0"/>
        <w:ind w:firstLine="708"/>
      </w:pPr>
    </w:p>
    <w:p w:rsidR="005B2B05" w:rsidRPr="00E3346E" w:rsidRDefault="005B2B05" w:rsidP="005B2B05">
      <w:pPr>
        <w:spacing w:after="0"/>
        <w:rPr>
          <w:b/>
          <w:sz w:val="28"/>
          <w:szCs w:val="28"/>
        </w:rPr>
      </w:pPr>
      <w:r w:rsidRPr="00E3346E">
        <w:rPr>
          <w:b/>
          <w:sz w:val="28"/>
          <w:szCs w:val="28"/>
        </w:rPr>
        <w:t xml:space="preserve">5.2. </w:t>
      </w:r>
      <w:r w:rsidR="005E4736" w:rsidRPr="00E3346E">
        <w:rPr>
          <w:b/>
          <w:sz w:val="28"/>
          <w:szCs w:val="28"/>
        </w:rPr>
        <w:t>Zasada działania</w:t>
      </w:r>
    </w:p>
    <w:p w:rsidR="005B2B05" w:rsidRPr="00E3346E" w:rsidRDefault="005B2B05" w:rsidP="005B2B05">
      <w:pPr>
        <w:spacing w:after="0"/>
        <w:rPr>
          <w:sz w:val="24"/>
          <w:szCs w:val="24"/>
        </w:rPr>
      </w:pPr>
    </w:p>
    <w:p w:rsidR="005B2B05" w:rsidRPr="00E3346E" w:rsidRDefault="00383678" w:rsidP="005B2B05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 xml:space="preserve">Mycie (czyszczenie) </w:t>
      </w:r>
      <w:r w:rsidR="005E4736" w:rsidRPr="00E3346E">
        <w:rPr>
          <w:sz w:val="24"/>
          <w:szCs w:val="24"/>
        </w:rPr>
        <w:t>jest całkowicie automatyczne. Po napełnieniu zbiornika płynem myjącym i włożeniu do kosza części przeznaczonych do mycia należy zamknąć pokrywę. Ustawić na panelu szafy sterowniczej żądany czas mycia i nacisnąć przycisk „start”. Podawany przez pompę płyn dociera do ramion, w których umieszczone są dysze rozpylające i następuje podgrzanie kąpieli, które po uzyskaniu temperatury zadanej umożliwi</w:t>
      </w:r>
      <w:r w:rsidR="00941F93" w:rsidRPr="00E3346E">
        <w:rPr>
          <w:sz w:val="24"/>
          <w:szCs w:val="24"/>
        </w:rPr>
        <w:t xml:space="preserve"> uruchomienie cyklu mycia</w:t>
      </w:r>
      <w:r w:rsidR="005E4736" w:rsidRPr="00E3346E">
        <w:rPr>
          <w:sz w:val="24"/>
          <w:szCs w:val="24"/>
        </w:rPr>
        <w:t xml:space="preserve">. </w:t>
      </w:r>
      <w:r w:rsidR="00941F93" w:rsidRPr="00E3346E">
        <w:rPr>
          <w:sz w:val="24"/>
          <w:szCs w:val="24"/>
        </w:rPr>
        <w:t xml:space="preserve">Jako pierwszy etap zostanie uruchomione mycie zasadnicze a czas jego jest płynie regulowany za pomocą wyłącznika czasowego w szafie sterowniczej. Po upływie czasu kąpiel jest </w:t>
      </w:r>
      <w:r w:rsidR="005E4736" w:rsidRPr="00E3346E">
        <w:rPr>
          <w:sz w:val="24"/>
          <w:szCs w:val="24"/>
        </w:rPr>
        <w:t>z</w:t>
      </w:r>
      <w:r w:rsidR="00941F93" w:rsidRPr="00E3346E">
        <w:rPr>
          <w:sz w:val="24"/>
          <w:szCs w:val="24"/>
        </w:rPr>
        <w:t>akończona.</w:t>
      </w:r>
      <w:r w:rsidR="005E4736" w:rsidRPr="00E3346E">
        <w:rPr>
          <w:sz w:val="24"/>
          <w:szCs w:val="24"/>
        </w:rPr>
        <w:t xml:space="preserve"> </w:t>
      </w:r>
      <w:r w:rsidR="00941F93" w:rsidRPr="00E3346E">
        <w:rPr>
          <w:sz w:val="24"/>
          <w:szCs w:val="24"/>
        </w:rPr>
        <w:t>Można</w:t>
      </w:r>
      <w:r w:rsidR="005E4736" w:rsidRPr="00E3346E">
        <w:rPr>
          <w:sz w:val="24"/>
          <w:szCs w:val="24"/>
        </w:rPr>
        <w:t xml:space="preserve"> otworzyć pokrywę i wyjąć oczyszczone elementy. Podnoszenie i zatrzymanie pokrywy wspomagają amortyzatory gazowe. Opróżnienie z nieczystości odbywa się za pomocą zaworu umieszczonego pod myjnią. Filtr cylindryczny jest umieszczony w złączu zasysającym pompy ( należy go regularnie czyścić) Aby natomiast oczyścić kosz należy go wyjąć z komory myjni. </w:t>
      </w:r>
    </w:p>
    <w:p w:rsidR="00EF6C3E" w:rsidRPr="00E3346E" w:rsidRDefault="00EF6C3E" w:rsidP="005B2B05">
      <w:pPr>
        <w:spacing w:after="0"/>
        <w:rPr>
          <w:color w:val="FF0000"/>
          <w:sz w:val="24"/>
          <w:szCs w:val="24"/>
        </w:rPr>
      </w:pPr>
    </w:p>
    <w:p w:rsidR="00941F93" w:rsidRPr="00E3346E" w:rsidRDefault="00941F93" w:rsidP="005B2B05">
      <w:pPr>
        <w:spacing w:after="0"/>
        <w:rPr>
          <w:color w:val="FF0000"/>
          <w:sz w:val="24"/>
          <w:szCs w:val="24"/>
        </w:rPr>
      </w:pPr>
    </w:p>
    <w:p w:rsidR="00941F93" w:rsidRPr="00E3346E" w:rsidRDefault="00941F93" w:rsidP="005B2B05">
      <w:pPr>
        <w:spacing w:after="0"/>
        <w:rPr>
          <w:color w:val="FF0000"/>
          <w:sz w:val="24"/>
          <w:szCs w:val="24"/>
        </w:rPr>
      </w:pPr>
    </w:p>
    <w:p w:rsidR="00046EC8" w:rsidRPr="00E3346E" w:rsidRDefault="00046EC8" w:rsidP="005B2B05">
      <w:pPr>
        <w:spacing w:after="0"/>
        <w:rPr>
          <w:color w:val="FF0000"/>
          <w:sz w:val="24"/>
          <w:szCs w:val="24"/>
        </w:rPr>
      </w:pPr>
    </w:p>
    <w:p w:rsidR="00941F93" w:rsidRDefault="00941F93" w:rsidP="005B2B05">
      <w:pPr>
        <w:spacing w:after="0"/>
        <w:rPr>
          <w:color w:val="FF0000"/>
          <w:sz w:val="24"/>
          <w:szCs w:val="24"/>
        </w:rPr>
      </w:pPr>
    </w:p>
    <w:p w:rsidR="006E1072" w:rsidRDefault="006E1072" w:rsidP="005B2B05">
      <w:pPr>
        <w:spacing w:after="0"/>
        <w:rPr>
          <w:color w:val="FF0000"/>
          <w:sz w:val="24"/>
          <w:szCs w:val="24"/>
        </w:rPr>
      </w:pPr>
    </w:p>
    <w:p w:rsidR="006E1072" w:rsidRDefault="006E1072" w:rsidP="005B2B05">
      <w:pPr>
        <w:spacing w:after="0"/>
        <w:rPr>
          <w:color w:val="FF0000"/>
          <w:sz w:val="24"/>
          <w:szCs w:val="24"/>
        </w:rPr>
      </w:pPr>
    </w:p>
    <w:p w:rsidR="006E1072" w:rsidRDefault="006E1072" w:rsidP="005B2B05">
      <w:pPr>
        <w:spacing w:after="0"/>
        <w:rPr>
          <w:color w:val="FF0000"/>
          <w:sz w:val="24"/>
          <w:szCs w:val="24"/>
        </w:rPr>
      </w:pPr>
    </w:p>
    <w:p w:rsidR="00FC58EA" w:rsidRPr="00E3346E" w:rsidRDefault="00FC58EA" w:rsidP="005B2B05">
      <w:pPr>
        <w:spacing w:after="0"/>
        <w:rPr>
          <w:color w:val="FF0000"/>
          <w:sz w:val="24"/>
          <w:szCs w:val="24"/>
        </w:rPr>
      </w:pPr>
    </w:p>
    <w:p w:rsidR="005B2B05" w:rsidRPr="00E3346E" w:rsidRDefault="005B2B05" w:rsidP="005B2B05">
      <w:pPr>
        <w:spacing w:after="0"/>
        <w:rPr>
          <w:b/>
          <w:sz w:val="28"/>
          <w:szCs w:val="28"/>
        </w:rPr>
      </w:pPr>
      <w:r w:rsidRPr="00E3346E">
        <w:rPr>
          <w:b/>
          <w:sz w:val="28"/>
          <w:szCs w:val="28"/>
        </w:rPr>
        <w:lastRenderedPageBreak/>
        <w:t>6.0. Charakterystyka techniczna</w:t>
      </w:r>
    </w:p>
    <w:p w:rsidR="005B2B05" w:rsidRPr="00E3346E" w:rsidRDefault="005B2B05" w:rsidP="005B2B05">
      <w:pPr>
        <w:spacing w:after="0"/>
        <w:rPr>
          <w:sz w:val="24"/>
          <w:szCs w:val="24"/>
        </w:rPr>
      </w:pPr>
    </w:p>
    <w:tbl>
      <w:tblPr>
        <w:tblStyle w:val="Tabela-Siatka"/>
        <w:tblpPr w:leftFromText="141" w:rightFromText="141" w:horzAnchor="margin" w:tblpY="1170"/>
        <w:tblW w:w="0" w:type="auto"/>
        <w:tblLook w:val="04A0"/>
      </w:tblPr>
      <w:tblGrid>
        <w:gridCol w:w="4614"/>
        <w:gridCol w:w="4614"/>
      </w:tblGrid>
      <w:tr w:rsidR="00941F93" w:rsidRPr="00E3346E" w:rsidTr="006E1072">
        <w:trPr>
          <w:trHeight w:val="364"/>
        </w:trPr>
        <w:tc>
          <w:tcPr>
            <w:tcW w:w="4614" w:type="dxa"/>
          </w:tcPr>
          <w:p w:rsidR="00941F93" w:rsidRPr="00E3346E" w:rsidRDefault="00030B30" w:rsidP="006E1072">
            <w:pPr>
              <w:jc w:val="center"/>
              <w:rPr>
                <w:b/>
                <w:sz w:val="24"/>
                <w:szCs w:val="24"/>
              </w:rPr>
            </w:pPr>
            <w:r w:rsidRPr="00E3346E">
              <w:rPr>
                <w:b/>
                <w:sz w:val="24"/>
                <w:szCs w:val="24"/>
              </w:rPr>
              <w:t>DANE TECHNICZNE</w:t>
            </w:r>
          </w:p>
        </w:tc>
        <w:tc>
          <w:tcPr>
            <w:tcW w:w="4614" w:type="dxa"/>
          </w:tcPr>
          <w:p w:rsidR="00941F93" w:rsidRPr="00E3346E" w:rsidRDefault="00030B30" w:rsidP="006E1072">
            <w:pPr>
              <w:jc w:val="center"/>
              <w:rPr>
                <w:b/>
                <w:sz w:val="24"/>
                <w:szCs w:val="24"/>
              </w:rPr>
            </w:pPr>
            <w:r w:rsidRPr="00E3346E">
              <w:rPr>
                <w:b/>
                <w:sz w:val="24"/>
                <w:szCs w:val="24"/>
              </w:rPr>
              <w:t>WARTOŚCI</w:t>
            </w:r>
          </w:p>
        </w:tc>
      </w:tr>
      <w:tr w:rsidR="00030B30" w:rsidRPr="00E3346E" w:rsidTr="006E1072">
        <w:trPr>
          <w:trHeight w:val="387"/>
        </w:trPr>
        <w:tc>
          <w:tcPr>
            <w:tcW w:w="4614" w:type="dxa"/>
          </w:tcPr>
          <w:p w:rsidR="00030B30" w:rsidRPr="00E3346E" w:rsidRDefault="00495C70" w:rsidP="006E1072">
            <w:pPr>
              <w:rPr>
                <w:sz w:val="20"/>
                <w:szCs w:val="20"/>
              </w:rPr>
            </w:pPr>
            <w:r w:rsidRPr="00E3346E">
              <w:rPr>
                <w:sz w:val="20"/>
                <w:szCs w:val="20"/>
              </w:rPr>
              <w:t>Wydajność pompy</w:t>
            </w:r>
          </w:p>
        </w:tc>
        <w:tc>
          <w:tcPr>
            <w:tcW w:w="4614" w:type="dxa"/>
          </w:tcPr>
          <w:p w:rsidR="00030B30" w:rsidRPr="00E3346E" w:rsidRDefault="00495C70" w:rsidP="006E1072">
            <w:pPr>
              <w:jc w:val="right"/>
              <w:rPr>
                <w:sz w:val="20"/>
                <w:szCs w:val="20"/>
              </w:rPr>
            </w:pPr>
            <w:r w:rsidRPr="00E3346E">
              <w:rPr>
                <w:sz w:val="20"/>
                <w:szCs w:val="20"/>
              </w:rPr>
              <w:t>1</w:t>
            </w:r>
            <w:r w:rsidR="006E1072">
              <w:rPr>
                <w:sz w:val="20"/>
                <w:szCs w:val="20"/>
              </w:rPr>
              <w:t>65</w:t>
            </w:r>
            <w:r w:rsidRPr="00E3346E">
              <w:rPr>
                <w:sz w:val="20"/>
                <w:szCs w:val="20"/>
              </w:rPr>
              <w:t xml:space="preserve"> l/min</w:t>
            </w:r>
          </w:p>
        </w:tc>
      </w:tr>
      <w:tr w:rsidR="00030B30" w:rsidRPr="00E3346E" w:rsidTr="006E1072">
        <w:trPr>
          <w:trHeight w:val="459"/>
        </w:trPr>
        <w:tc>
          <w:tcPr>
            <w:tcW w:w="4614" w:type="dxa"/>
          </w:tcPr>
          <w:p w:rsidR="00030B30" w:rsidRPr="00E3346E" w:rsidRDefault="00495C70" w:rsidP="006E1072">
            <w:pPr>
              <w:rPr>
                <w:sz w:val="20"/>
                <w:szCs w:val="20"/>
              </w:rPr>
            </w:pPr>
            <w:r w:rsidRPr="00E3346E">
              <w:rPr>
                <w:sz w:val="20"/>
                <w:szCs w:val="20"/>
              </w:rPr>
              <w:t>Moc silnika pompy</w:t>
            </w:r>
          </w:p>
        </w:tc>
        <w:tc>
          <w:tcPr>
            <w:tcW w:w="4614" w:type="dxa"/>
          </w:tcPr>
          <w:p w:rsidR="00030B30" w:rsidRPr="00E3346E" w:rsidRDefault="006E1072" w:rsidP="006E107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495C70" w:rsidRPr="00E3346E">
              <w:rPr>
                <w:sz w:val="20"/>
                <w:szCs w:val="20"/>
              </w:rPr>
              <w:t>kW/2800 obr./min</w:t>
            </w:r>
          </w:p>
        </w:tc>
      </w:tr>
      <w:tr w:rsidR="00030B30" w:rsidRPr="00E3346E" w:rsidTr="006E1072">
        <w:trPr>
          <w:trHeight w:val="414"/>
        </w:trPr>
        <w:tc>
          <w:tcPr>
            <w:tcW w:w="4614" w:type="dxa"/>
          </w:tcPr>
          <w:p w:rsidR="00030B30" w:rsidRPr="00E3346E" w:rsidRDefault="00495C70" w:rsidP="006E1072">
            <w:pPr>
              <w:rPr>
                <w:sz w:val="20"/>
                <w:szCs w:val="20"/>
              </w:rPr>
            </w:pPr>
            <w:r w:rsidRPr="00E3346E">
              <w:rPr>
                <w:sz w:val="20"/>
                <w:szCs w:val="20"/>
              </w:rPr>
              <w:t>Napięcie zasilania</w:t>
            </w:r>
          </w:p>
        </w:tc>
        <w:tc>
          <w:tcPr>
            <w:tcW w:w="4614" w:type="dxa"/>
          </w:tcPr>
          <w:p w:rsidR="00030B30" w:rsidRPr="00E3346E" w:rsidRDefault="00495C70" w:rsidP="006E1072">
            <w:pPr>
              <w:jc w:val="right"/>
              <w:rPr>
                <w:sz w:val="20"/>
                <w:szCs w:val="20"/>
              </w:rPr>
            </w:pPr>
            <w:r w:rsidRPr="00E3346E">
              <w:rPr>
                <w:sz w:val="20"/>
                <w:szCs w:val="20"/>
              </w:rPr>
              <w:t>380 V, 50Hz</w:t>
            </w:r>
          </w:p>
        </w:tc>
      </w:tr>
      <w:tr w:rsidR="00030B30" w:rsidRPr="00E3346E" w:rsidTr="006E1072">
        <w:trPr>
          <w:trHeight w:val="419"/>
        </w:trPr>
        <w:tc>
          <w:tcPr>
            <w:tcW w:w="4614" w:type="dxa"/>
          </w:tcPr>
          <w:p w:rsidR="00030B30" w:rsidRPr="00E3346E" w:rsidRDefault="00495C70" w:rsidP="006E1072">
            <w:pPr>
              <w:rPr>
                <w:sz w:val="20"/>
                <w:szCs w:val="20"/>
              </w:rPr>
            </w:pPr>
            <w:r w:rsidRPr="00E3346E">
              <w:rPr>
                <w:sz w:val="20"/>
                <w:szCs w:val="20"/>
              </w:rPr>
              <w:t>Stopień ochrony</w:t>
            </w:r>
          </w:p>
        </w:tc>
        <w:tc>
          <w:tcPr>
            <w:tcW w:w="4614" w:type="dxa"/>
          </w:tcPr>
          <w:p w:rsidR="00030B30" w:rsidRPr="00E3346E" w:rsidRDefault="00495C70" w:rsidP="006E1072">
            <w:pPr>
              <w:jc w:val="right"/>
              <w:rPr>
                <w:sz w:val="20"/>
                <w:szCs w:val="20"/>
              </w:rPr>
            </w:pPr>
            <w:r w:rsidRPr="00E3346E">
              <w:rPr>
                <w:sz w:val="20"/>
                <w:szCs w:val="20"/>
              </w:rPr>
              <w:t>IP-65</w:t>
            </w:r>
          </w:p>
        </w:tc>
      </w:tr>
      <w:tr w:rsidR="00030B30" w:rsidRPr="00E3346E" w:rsidTr="006E1072">
        <w:trPr>
          <w:trHeight w:val="412"/>
        </w:trPr>
        <w:tc>
          <w:tcPr>
            <w:tcW w:w="4614" w:type="dxa"/>
          </w:tcPr>
          <w:p w:rsidR="00030B30" w:rsidRPr="00E3346E" w:rsidRDefault="00495C70" w:rsidP="006E1072">
            <w:pPr>
              <w:rPr>
                <w:sz w:val="20"/>
                <w:szCs w:val="20"/>
              </w:rPr>
            </w:pPr>
            <w:r w:rsidRPr="00E3346E">
              <w:rPr>
                <w:sz w:val="20"/>
                <w:szCs w:val="20"/>
              </w:rPr>
              <w:t>Kubatura</w:t>
            </w:r>
          </w:p>
        </w:tc>
        <w:tc>
          <w:tcPr>
            <w:tcW w:w="4614" w:type="dxa"/>
          </w:tcPr>
          <w:p w:rsidR="00030B30" w:rsidRPr="00E3346E" w:rsidRDefault="006E1072" w:rsidP="006E107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  <w:r w:rsidR="00495C70" w:rsidRPr="00E3346E">
              <w:rPr>
                <w:sz w:val="20"/>
                <w:szCs w:val="20"/>
              </w:rPr>
              <w:t xml:space="preserve"> m</w:t>
            </w:r>
            <w:r w:rsidR="00495C70" w:rsidRPr="00E3346E">
              <w:rPr>
                <w:sz w:val="20"/>
                <w:szCs w:val="20"/>
                <w:vertAlign w:val="superscript"/>
              </w:rPr>
              <w:t>3</w:t>
            </w:r>
          </w:p>
        </w:tc>
      </w:tr>
      <w:tr w:rsidR="00030B30" w:rsidRPr="00E3346E" w:rsidTr="006E1072">
        <w:trPr>
          <w:trHeight w:val="418"/>
        </w:trPr>
        <w:tc>
          <w:tcPr>
            <w:tcW w:w="4614" w:type="dxa"/>
          </w:tcPr>
          <w:p w:rsidR="00030B30" w:rsidRPr="00E3346E" w:rsidRDefault="00495C70" w:rsidP="006E1072">
            <w:pPr>
              <w:rPr>
                <w:sz w:val="20"/>
                <w:szCs w:val="20"/>
              </w:rPr>
            </w:pPr>
            <w:r w:rsidRPr="00E3346E">
              <w:rPr>
                <w:sz w:val="20"/>
                <w:szCs w:val="20"/>
              </w:rPr>
              <w:t>Liczba pomp</w:t>
            </w:r>
          </w:p>
        </w:tc>
        <w:tc>
          <w:tcPr>
            <w:tcW w:w="4614" w:type="dxa"/>
          </w:tcPr>
          <w:p w:rsidR="00030B30" w:rsidRPr="00E3346E" w:rsidRDefault="00495C70" w:rsidP="006E1072">
            <w:pPr>
              <w:jc w:val="right"/>
              <w:rPr>
                <w:sz w:val="20"/>
                <w:szCs w:val="20"/>
              </w:rPr>
            </w:pPr>
            <w:r w:rsidRPr="00E3346E">
              <w:rPr>
                <w:sz w:val="20"/>
                <w:szCs w:val="20"/>
              </w:rPr>
              <w:t>1</w:t>
            </w:r>
          </w:p>
        </w:tc>
      </w:tr>
      <w:tr w:rsidR="00030B30" w:rsidRPr="00E3346E" w:rsidTr="006E1072">
        <w:trPr>
          <w:trHeight w:val="424"/>
        </w:trPr>
        <w:tc>
          <w:tcPr>
            <w:tcW w:w="4614" w:type="dxa"/>
          </w:tcPr>
          <w:p w:rsidR="00030B30" w:rsidRPr="00E3346E" w:rsidRDefault="00495C70" w:rsidP="006E1072">
            <w:pPr>
              <w:rPr>
                <w:sz w:val="20"/>
                <w:szCs w:val="20"/>
              </w:rPr>
            </w:pPr>
            <w:r w:rsidRPr="00E3346E">
              <w:rPr>
                <w:sz w:val="20"/>
                <w:szCs w:val="20"/>
              </w:rPr>
              <w:t>Nominalne ciśnienie płynu na zasilaniu</w:t>
            </w:r>
          </w:p>
        </w:tc>
        <w:tc>
          <w:tcPr>
            <w:tcW w:w="4614" w:type="dxa"/>
          </w:tcPr>
          <w:p w:rsidR="00030B30" w:rsidRPr="00E3346E" w:rsidRDefault="006E1072" w:rsidP="006E107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5,2</w:t>
            </w:r>
            <w:r w:rsidR="00495C70" w:rsidRPr="00E3346E">
              <w:rPr>
                <w:sz w:val="20"/>
                <w:szCs w:val="20"/>
              </w:rPr>
              <w:t>ba</w:t>
            </w:r>
          </w:p>
        </w:tc>
      </w:tr>
      <w:tr w:rsidR="00030B30" w:rsidRPr="00E3346E" w:rsidTr="006E1072">
        <w:trPr>
          <w:trHeight w:val="402"/>
        </w:trPr>
        <w:tc>
          <w:tcPr>
            <w:tcW w:w="4614" w:type="dxa"/>
          </w:tcPr>
          <w:p w:rsidR="00030B30" w:rsidRPr="00E3346E" w:rsidRDefault="00495C70" w:rsidP="006E1072">
            <w:pPr>
              <w:rPr>
                <w:sz w:val="20"/>
                <w:szCs w:val="20"/>
              </w:rPr>
            </w:pPr>
            <w:r w:rsidRPr="00E3346E">
              <w:rPr>
                <w:sz w:val="20"/>
                <w:szCs w:val="20"/>
              </w:rPr>
              <w:t>Maksymalne stężenie kwasów w obiegu</w:t>
            </w:r>
          </w:p>
        </w:tc>
        <w:tc>
          <w:tcPr>
            <w:tcW w:w="4614" w:type="dxa"/>
          </w:tcPr>
          <w:p w:rsidR="00030B30" w:rsidRPr="00E3346E" w:rsidRDefault="00495C70" w:rsidP="006E1072">
            <w:pPr>
              <w:jc w:val="right"/>
              <w:rPr>
                <w:sz w:val="20"/>
                <w:szCs w:val="20"/>
              </w:rPr>
            </w:pPr>
            <w:r w:rsidRPr="00E3346E">
              <w:rPr>
                <w:sz w:val="20"/>
                <w:szCs w:val="20"/>
              </w:rPr>
              <w:t>Do 5 %</w:t>
            </w:r>
          </w:p>
        </w:tc>
      </w:tr>
      <w:tr w:rsidR="00030B30" w:rsidRPr="00E3346E" w:rsidTr="006E1072">
        <w:trPr>
          <w:trHeight w:val="408"/>
        </w:trPr>
        <w:tc>
          <w:tcPr>
            <w:tcW w:w="4614" w:type="dxa"/>
          </w:tcPr>
          <w:p w:rsidR="00030B30" w:rsidRPr="00E3346E" w:rsidRDefault="00495C70" w:rsidP="006E1072">
            <w:pPr>
              <w:rPr>
                <w:sz w:val="20"/>
                <w:szCs w:val="20"/>
              </w:rPr>
            </w:pPr>
            <w:r w:rsidRPr="00E3346E">
              <w:rPr>
                <w:sz w:val="20"/>
                <w:szCs w:val="20"/>
              </w:rPr>
              <w:t>Moc grzałek</w:t>
            </w:r>
          </w:p>
        </w:tc>
        <w:tc>
          <w:tcPr>
            <w:tcW w:w="4614" w:type="dxa"/>
          </w:tcPr>
          <w:p w:rsidR="00030B30" w:rsidRPr="00E3346E" w:rsidRDefault="006E1072" w:rsidP="006E107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495C70" w:rsidRPr="00E3346E">
              <w:rPr>
                <w:sz w:val="20"/>
                <w:szCs w:val="20"/>
              </w:rPr>
              <w:t>kW</w:t>
            </w:r>
          </w:p>
        </w:tc>
      </w:tr>
      <w:tr w:rsidR="00495C70" w:rsidRPr="00E3346E" w:rsidTr="006E1072">
        <w:trPr>
          <w:trHeight w:val="428"/>
        </w:trPr>
        <w:tc>
          <w:tcPr>
            <w:tcW w:w="4614" w:type="dxa"/>
          </w:tcPr>
          <w:p w:rsidR="00495C70" w:rsidRPr="00E3346E" w:rsidRDefault="00495C70" w:rsidP="006E1072">
            <w:pPr>
              <w:rPr>
                <w:sz w:val="20"/>
                <w:szCs w:val="20"/>
              </w:rPr>
            </w:pPr>
            <w:r w:rsidRPr="00E3346E">
              <w:rPr>
                <w:sz w:val="20"/>
                <w:szCs w:val="20"/>
              </w:rPr>
              <w:t>Pojemność zbiornika</w:t>
            </w:r>
          </w:p>
        </w:tc>
        <w:tc>
          <w:tcPr>
            <w:tcW w:w="4614" w:type="dxa"/>
          </w:tcPr>
          <w:p w:rsidR="00495C70" w:rsidRPr="00E3346E" w:rsidRDefault="00495C70" w:rsidP="006E1072">
            <w:pPr>
              <w:jc w:val="right"/>
              <w:rPr>
                <w:sz w:val="20"/>
                <w:szCs w:val="20"/>
              </w:rPr>
            </w:pPr>
            <w:r w:rsidRPr="00E3346E">
              <w:rPr>
                <w:sz w:val="20"/>
                <w:szCs w:val="20"/>
              </w:rPr>
              <w:t>min 2</w:t>
            </w:r>
            <w:r w:rsidR="006E1072">
              <w:rPr>
                <w:sz w:val="20"/>
                <w:szCs w:val="20"/>
              </w:rPr>
              <w:t>0</w:t>
            </w:r>
            <w:r w:rsidRPr="00E3346E">
              <w:rPr>
                <w:sz w:val="20"/>
                <w:szCs w:val="20"/>
              </w:rPr>
              <w:t xml:space="preserve">0 max </w:t>
            </w:r>
            <w:r w:rsidR="006E1072">
              <w:rPr>
                <w:sz w:val="20"/>
                <w:szCs w:val="20"/>
              </w:rPr>
              <w:t>25</w:t>
            </w:r>
            <w:r w:rsidRPr="00E3346E">
              <w:rPr>
                <w:sz w:val="20"/>
                <w:szCs w:val="20"/>
              </w:rPr>
              <w:t>0</w:t>
            </w:r>
          </w:p>
        </w:tc>
      </w:tr>
      <w:tr w:rsidR="00941F93" w:rsidRPr="00E3346E" w:rsidTr="006E1072">
        <w:trPr>
          <w:trHeight w:val="428"/>
        </w:trPr>
        <w:tc>
          <w:tcPr>
            <w:tcW w:w="4614" w:type="dxa"/>
          </w:tcPr>
          <w:p w:rsidR="00495C70" w:rsidRPr="00E3346E" w:rsidRDefault="00495C70" w:rsidP="006E1072">
            <w:pPr>
              <w:rPr>
                <w:sz w:val="20"/>
                <w:szCs w:val="20"/>
              </w:rPr>
            </w:pPr>
            <w:r w:rsidRPr="00E3346E">
              <w:rPr>
                <w:sz w:val="20"/>
                <w:szCs w:val="20"/>
              </w:rPr>
              <w:t>Wymiary myjni</w:t>
            </w:r>
          </w:p>
        </w:tc>
        <w:tc>
          <w:tcPr>
            <w:tcW w:w="4614" w:type="dxa"/>
          </w:tcPr>
          <w:p w:rsidR="00941F93" w:rsidRPr="00E3346E" w:rsidRDefault="00495C70" w:rsidP="006E1072">
            <w:pPr>
              <w:jc w:val="right"/>
              <w:rPr>
                <w:sz w:val="20"/>
                <w:szCs w:val="20"/>
              </w:rPr>
            </w:pPr>
            <w:r w:rsidRPr="00E3346E">
              <w:rPr>
                <w:sz w:val="20"/>
                <w:szCs w:val="20"/>
              </w:rPr>
              <w:t>1200x1500x1</w:t>
            </w:r>
            <w:r w:rsidR="006E1072">
              <w:rPr>
                <w:sz w:val="20"/>
                <w:szCs w:val="20"/>
              </w:rPr>
              <w:t>4</w:t>
            </w:r>
            <w:r w:rsidRPr="00E3346E">
              <w:rPr>
                <w:sz w:val="20"/>
                <w:szCs w:val="20"/>
              </w:rPr>
              <w:t>00</w:t>
            </w:r>
          </w:p>
        </w:tc>
      </w:tr>
    </w:tbl>
    <w:p w:rsidR="006E1072" w:rsidRPr="00E3346E" w:rsidRDefault="006E1072" w:rsidP="005702E8">
      <w:pPr>
        <w:rPr>
          <w:sz w:val="28"/>
          <w:szCs w:val="28"/>
        </w:rPr>
      </w:pPr>
    </w:p>
    <w:p w:rsidR="006E3C1D" w:rsidRPr="00E3346E" w:rsidRDefault="00941F93" w:rsidP="005702E8">
      <w:pPr>
        <w:rPr>
          <w:b/>
          <w:sz w:val="28"/>
          <w:szCs w:val="28"/>
        </w:rPr>
      </w:pPr>
      <w:r w:rsidRPr="00E3346E">
        <w:rPr>
          <w:b/>
          <w:sz w:val="28"/>
          <w:szCs w:val="28"/>
        </w:rPr>
        <w:t>7.0. Instrukcja obsł</w:t>
      </w:r>
      <w:r w:rsidR="006E3C1D" w:rsidRPr="00E3346E">
        <w:rPr>
          <w:b/>
          <w:sz w:val="28"/>
          <w:szCs w:val="28"/>
        </w:rPr>
        <w:t>ugi</w:t>
      </w:r>
    </w:p>
    <w:p w:rsidR="006E3C1D" w:rsidRPr="00E3346E" w:rsidRDefault="006E3C1D" w:rsidP="008E75B5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 xml:space="preserve">Zadaniem nin. instrukcji </w:t>
      </w:r>
      <w:r w:rsidR="008E75B5" w:rsidRPr="00E3346E">
        <w:rPr>
          <w:sz w:val="24"/>
          <w:szCs w:val="24"/>
        </w:rPr>
        <w:t>jest zapoznanie użytkownika z prawidł</w:t>
      </w:r>
      <w:r w:rsidR="00495C70" w:rsidRPr="00E3346E">
        <w:rPr>
          <w:sz w:val="24"/>
          <w:szCs w:val="24"/>
        </w:rPr>
        <w:t xml:space="preserve">ową i bezpieczną obsługą myjni koszowej, w </w:t>
      </w:r>
      <w:r w:rsidR="00372DD0" w:rsidRPr="00E3346E">
        <w:rPr>
          <w:sz w:val="24"/>
          <w:szCs w:val="24"/>
        </w:rPr>
        <w:t xml:space="preserve">całym  </w:t>
      </w:r>
      <w:r w:rsidR="008E75B5" w:rsidRPr="00E3346E">
        <w:rPr>
          <w:sz w:val="24"/>
          <w:szCs w:val="24"/>
        </w:rPr>
        <w:t>okresie ich użytkowania. Zarówno</w:t>
      </w:r>
      <w:r w:rsidRPr="00E3346E">
        <w:rPr>
          <w:sz w:val="24"/>
          <w:szCs w:val="24"/>
        </w:rPr>
        <w:t xml:space="preserve"> w okresie</w:t>
      </w:r>
      <w:r w:rsidR="008E75B5" w:rsidRPr="00E3346E">
        <w:rPr>
          <w:sz w:val="24"/>
          <w:szCs w:val="24"/>
        </w:rPr>
        <w:t xml:space="preserve"> objętym gwarancją</w:t>
      </w:r>
      <w:r w:rsidRPr="00E3346E">
        <w:rPr>
          <w:sz w:val="24"/>
          <w:szCs w:val="24"/>
        </w:rPr>
        <w:t xml:space="preserve"> producenta, jak rów</w:t>
      </w:r>
      <w:r w:rsidR="008E75B5" w:rsidRPr="00E3346E">
        <w:rPr>
          <w:sz w:val="24"/>
          <w:szCs w:val="24"/>
        </w:rPr>
        <w:t xml:space="preserve">nież </w:t>
      </w:r>
      <w:r w:rsidRPr="00E3346E">
        <w:rPr>
          <w:sz w:val="24"/>
          <w:szCs w:val="24"/>
        </w:rPr>
        <w:t>w okresie pogwarancyjnym. Przypomi</w:t>
      </w:r>
      <w:r w:rsidR="008E75B5" w:rsidRPr="00E3346E">
        <w:rPr>
          <w:sz w:val="24"/>
          <w:szCs w:val="24"/>
        </w:rPr>
        <w:t>namy ż</w:t>
      </w:r>
      <w:r w:rsidRPr="00E3346E">
        <w:rPr>
          <w:sz w:val="24"/>
          <w:szCs w:val="24"/>
        </w:rPr>
        <w:t>e, przestrzeganie zal</w:t>
      </w:r>
      <w:r w:rsidR="008E75B5" w:rsidRPr="00E3346E">
        <w:rPr>
          <w:sz w:val="24"/>
          <w:szCs w:val="24"/>
        </w:rPr>
        <w:t xml:space="preserve">eży do  podstawowych obowiązków </w:t>
      </w:r>
      <w:r w:rsidRPr="00E3346E">
        <w:rPr>
          <w:sz w:val="24"/>
          <w:szCs w:val="24"/>
        </w:rPr>
        <w:t>u</w:t>
      </w:r>
      <w:r w:rsidR="008E75B5" w:rsidRPr="00E3346E">
        <w:rPr>
          <w:sz w:val="24"/>
          <w:szCs w:val="24"/>
        </w:rPr>
        <w:t>ż</w:t>
      </w:r>
      <w:r w:rsidRPr="00E3346E">
        <w:rPr>
          <w:sz w:val="24"/>
          <w:szCs w:val="24"/>
        </w:rPr>
        <w:t>ytk</w:t>
      </w:r>
      <w:r w:rsidR="00372DD0" w:rsidRPr="00E3346E">
        <w:rPr>
          <w:sz w:val="24"/>
          <w:szCs w:val="24"/>
        </w:rPr>
        <w:t xml:space="preserve">ownika, </w:t>
      </w:r>
      <w:r w:rsidR="008E75B5" w:rsidRPr="00E3346E">
        <w:rPr>
          <w:sz w:val="24"/>
          <w:szCs w:val="24"/>
        </w:rPr>
        <w:t xml:space="preserve">wymaganych i  podlegających </w:t>
      </w:r>
      <w:r w:rsidRPr="00E3346E">
        <w:rPr>
          <w:sz w:val="24"/>
          <w:szCs w:val="24"/>
        </w:rPr>
        <w:t xml:space="preserve">kontroli </w:t>
      </w:r>
      <w:r w:rsidR="008E75B5" w:rsidRPr="00E3346E">
        <w:rPr>
          <w:sz w:val="24"/>
          <w:szCs w:val="24"/>
        </w:rPr>
        <w:t>w okresie gwarancyjnym przez służ</w:t>
      </w:r>
      <w:r w:rsidRPr="00E3346E">
        <w:rPr>
          <w:sz w:val="24"/>
          <w:szCs w:val="24"/>
        </w:rPr>
        <w:t xml:space="preserve">by serwisowe producenta </w:t>
      </w:r>
      <w:r w:rsidR="00372DD0" w:rsidRPr="00E3346E">
        <w:rPr>
          <w:sz w:val="24"/>
          <w:szCs w:val="24"/>
        </w:rPr>
        <w:t>ocen</w:t>
      </w:r>
      <w:r w:rsidR="008E75B5" w:rsidRPr="00E3346E">
        <w:rPr>
          <w:sz w:val="24"/>
          <w:szCs w:val="24"/>
        </w:rPr>
        <w:t xml:space="preserve"> i wytycznych </w:t>
      </w:r>
      <w:r w:rsidRPr="00E3346E">
        <w:rPr>
          <w:sz w:val="24"/>
          <w:szCs w:val="24"/>
        </w:rPr>
        <w:t>zawartych w  nin.  instrukcji nale</w:t>
      </w:r>
      <w:r w:rsidR="008E75B5" w:rsidRPr="00E3346E">
        <w:rPr>
          <w:sz w:val="24"/>
          <w:szCs w:val="24"/>
        </w:rPr>
        <w:t xml:space="preserve">ży do  podstawowych obowiązków użytkownika, wymaganych i </w:t>
      </w:r>
      <w:r w:rsidR="00372DD0" w:rsidRPr="00E3346E">
        <w:rPr>
          <w:sz w:val="24"/>
          <w:szCs w:val="24"/>
        </w:rPr>
        <w:t>podlegają</w:t>
      </w:r>
      <w:r w:rsidR="00C945E3" w:rsidRPr="00E3346E">
        <w:rPr>
          <w:sz w:val="24"/>
          <w:szCs w:val="24"/>
        </w:rPr>
        <w:t xml:space="preserve">cych  kontroli </w:t>
      </w:r>
      <w:r w:rsidR="008E75B5" w:rsidRPr="00E3346E">
        <w:rPr>
          <w:sz w:val="24"/>
          <w:szCs w:val="24"/>
        </w:rPr>
        <w:t>w okresie gwarancyjnym przez  służ</w:t>
      </w:r>
      <w:r w:rsidR="00C945E3" w:rsidRPr="00E3346E">
        <w:rPr>
          <w:sz w:val="24"/>
          <w:szCs w:val="24"/>
        </w:rPr>
        <w:t>by serwisowe producenta.</w:t>
      </w:r>
    </w:p>
    <w:p w:rsidR="00603373" w:rsidRDefault="00603373" w:rsidP="008E75B5">
      <w:pPr>
        <w:spacing w:after="0"/>
        <w:rPr>
          <w:sz w:val="24"/>
          <w:szCs w:val="24"/>
        </w:rPr>
      </w:pPr>
    </w:p>
    <w:p w:rsidR="006E1072" w:rsidRDefault="006E1072" w:rsidP="008E75B5">
      <w:pPr>
        <w:spacing w:after="0"/>
        <w:rPr>
          <w:sz w:val="24"/>
          <w:szCs w:val="24"/>
        </w:rPr>
      </w:pPr>
    </w:p>
    <w:p w:rsidR="006E1072" w:rsidRPr="00E3346E" w:rsidRDefault="006E1072" w:rsidP="008E75B5">
      <w:pPr>
        <w:spacing w:after="0"/>
        <w:rPr>
          <w:sz w:val="24"/>
          <w:szCs w:val="24"/>
        </w:rPr>
      </w:pPr>
    </w:p>
    <w:p w:rsidR="00603373" w:rsidRPr="00E3346E" w:rsidRDefault="00603373" w:rsidP="008E75B5">
      <w:pPr>
        <w:spacing w:after="0"/>
        <w:rPr>
          <w:b/>
          <w:sz w:val="28"/>
          <w:szCs w:val="28"/>
        </w:rPr>
      </w:pPr>
      <w:r w:rsidRPr="00E3346E">
        <w:rPr>
          <w:b/>
          <w:sz w:val="28"/>
          <w:szCs w:val="28"/>
        </w:rPr>
        <w:t xml:space="preserve">7.1. Bezpieczeństwo </w:t>
      </w:r>
      <w:r w:rsidR="00941F93" w:rsidRPr="00E3346E">
        <w:rPr>
          <w:b/>
          <w:sz w:val="28"/>
          <w:szCs w:val="28"/>
        </w:rPr>
        <w:t>obsługi</w:t>
      </w:r>
    </w:p>
    <w:p w:rsidR="00603373" w:rsidRPr="00E3346E" w:rsidRDefault="00603373" w:rsidP="008E75B5">
      <w:pPr>
        <w:spacing w:after="0"/>
        <w:rPr>
          <w:sz w:val="24"/>
          <w:szCs w:val="24"/>
        </w:rPr>
      </w:pPr>
    </w:p>
    <w:p w:rsidR="00C945E3" w:rsidRPr="00E3346E" w:rsidRDefault="00372DD0" w:rsidP="008E75B5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 xml:space="preserve">Przed przystąpieniem </w:t>
      </w:r>
      <w:r w:rsidR="008E75B5" w:rsidRPr="00E3346E">
        <w:rPr>
          <w:sz w:val="24"/>
          <w:szCs w:val="24"/>
        </w:rPr>
        <w:t>do uż</w:t>
      </w:r>
      <w:r w:rsidR="00C945E3" w:rsidRPr="00E3346E">
        <w:rPr>
          <w:sz w:val="24"/>
          <w:szCs w:val="24"/>
        </w:rPr>
        <w:t>ytk</w:t>
      </w:r>
      <w:r w:rsidR="008E75B5" w:rsidRPr="00E3346E">
        <w:rPr>
          <w:sz w:val="24"/>
          <w:szCs w:val="24"/>
        </w:rPr>
        <w:t xml:space="preserve">owania urządzenia, należy bezwzględnie zapoznać się </w:t>
      </w:r>
      <w:r w:rsidRPr="00E3346E">
        <w:rPr>
          <w:sz w:val="24"/>
          <w:szCs w:val="24"/>
        </w:rPr>
        <w:t>z jego dokumentacją techniczno-</w:t>
      </w:r>
      <w:r w:rsidR="008E75B5" w:rsidRPr="00E3346E">
        <w:rPr>
          <w:sz w:val="24"/>
          <w:szCs w:val="24"/>
        </w:rPr>
        <w:t>ruchową, instrukcją obsługi, oraz obowiązu</w:t>
      </w:r>
      <w:r w:rsidRPr="00E3346E">
        <w:rPr>
          <w:sz w:val="24"/>
          <w:szCs w:val="24"/>
        </w:rPr>
        <w:t xml:space="preserve">jącymi warunkami bezpieczeństwa </w:t>
      </w:r>
      <w:r w:rsidR="00C945E3" w:rsidRPr="00E3346E">
        <w:rPr>
          <w:sz w:val="24"/>
          <w:szCs w:val="24"/>
        </w:rPr>
        <w:t>na tym stanowisku pracy .</w:t>
      </w:r>
    </w:p>
    <w:p w:rsidR="008F5E8A" w:rsidRDefault="008F5E8A" w:rsidP="008E75B5">
      <w:pPr>
        <w:spacing w:after="0"/>
        <w:rPr>
          <w:sz w:val="24"/>
          <w:szCs w:val="24"/>
        </w:rPr>
      </w:pPr>
    </w:p>
    <w:p w:rsidR="006E1072" w:rsidRDefault="006E1072" w:rsidP="008E75B5">
      <w:pPr>
        <w:spacing w:after="0"/>
        <w:rPr>
          <w:sz w:val="24"/>
          <w:szCs w:val="24"/>
        </w:rPr>
      </w:pPr>
    </w:p>
    <w:p w:rsidR="006E1072" w:rsidRDefault="006E1072" w:rsidP="008E75B5">
      <w:pPr>
        <w:spacing w:after="0"/>
        <w:rPr>
          <w:sz w:val="24"/>
          <w:szCs w:val="24"/>
        </w:rPr>
      </w:pPr>
    </w:p>
    <w:p w:rsidR="006E1072" w:rsidRDefault="006E1072" w:rsidP="008E75B5">
      <w:pPr>
        <w:spacing w:after="0"/>
        <w:rPr>
          <w:sz w:val="24"/>
          <w:szCs w:val="24"/>
        </w:rPr>
      </w:pPr>
    </w:p>
    <w:p w:rsidR="006E1072" w:rsidRDefault="006E1072" w:rsidP="008E75B5">
      <w:pPr>
        <w:spacing w:after="0"/>
        <w:rPr>
          <w:sz w:val="24"/>
          <w:szCs w:val="24"/>
        </w:rPr>
      </w:pPr>
    </w:p>
    <w:p w:rsidR="006E1072" w:rsidRDefault="006E1072" w:rsidP="008E75B5">
      <w:pPr>
        <w:spacing w:after="0"/>
        <w:rPr>
          <w:sz w:val="24"/>
          <w:szCs w:val="24"/>
        </w:rPr>
      </w:pPr>
    </w:p>
    <w:p w:rsidR="006E1072" w:rsidRDefault="006E1072" w:rsidP="008E75B5">
      <w:pPr>
        <w:spacing w:after="0"/>
        <w:rPr>
          <w:sz w:val="24"/>
          <w:szCs w:val="24"/>
        </w:rPr>
      </w:pPr>
    </w:p>
    <w:p w:rsidR="006E1072" w:rsidRPr="00E3346E" w:rsidRDefault="006E1072" w:rsidP="008E75B5">
      <w:pPr>
        <w:spacing w:after="0"/>
        <w:rPr>
          <w:sz w:val="24"/>
          <w:szCs w:val="24"/>
        </w:rPr>
      </w:pPr>
    </w:p>
    <w:p w:rsidR="00C945E3" w:rsidRPr="00E3346E" w:rsidRDefault="004B0097" w:rsidP="008E75B5">
      <w:pPr>
        <w:spacing w:after="0"/>
        <w:rPr>
          <w:b/>
          <w:sz w:val="24"/>
          <w:szCs w:val="24"/>
        </w:rPr>
      </w:pPr>
      <w:r w:rsidRPr="00E3346E">
        <w:rPr>
          <w:b/>
          <w:sz w:val="24"/>
          <w:szCs w:val="24"/>
        </w:rPr>
        <w:t>7.1.1.</w:t>
      </w:r>
      <w:r w:rsidR="008E75B5" w:rsidRPr="00E3346E">
        <w:rPr>
          <w:b/>
          <w:sz w:val="24"/>
          <w:szCs w:val="24"/>
        </w:rPr>
        <w:t>Warunki  bezpieczeństwa obsł</w:t>
      </w:r>
      <w:r w:rsidR="00C945E3" w:rsidRPr="00E3346E">
        <w:rPr>
          <w:b/>
          <w:sz w:val="24"/>
          <w:szCs w:val="24"/>
        </w:rPr>
        <w:t>ugi:</w:t>
      </w:r>
      <w:r w:rsidR="00046EC8" w:rsidRPr="00E3346E">
        <w:rPr>
          <w:b/>
          <w:sz w:val="24"/>
          <w:szCs w:val="24"/>
        </w:rPr>
        <w:t xml:space="preserve"> </w:t>
      </w:r>
    </w:p>
    <w:p w:rsidR="00AF6083" w:rsidRPr="00E3346E" w:rsidRDefault="00AF6083" w:rsidP="008E75B5">
      <w:pPr>
        <w:spacing w:after="0"/>
        <w:rPr>
          <w:b/>
          <w:sz w:val="24"/>
          <w:szCs w:val="24"/>
        </w:rPr>
      </w:pPr>
    </w:p>
    <w:p w:rsidR="009A29A0" w:rsidRPr="00E3346E" w:rsidRDefault="009A29A0" w:rsidP="009A29A0">
      <w:pPr>
        <w:pStyle w:val="Akapitzlist"/>
        <w:numPr>
          <w:ilvl w:val="0"/>
          <w:numId w:val="4"/>
        </w:numPr>
        <w:spacing w:after="0"/>
        <w:rPr>
          <w:b/>
          <w:sz w:val="24"/>
          <w:szCs w:val="24"/>
        </w:rPr>
      </w:pPr>
      <w:r w:rsidRPr="00E3346E">
        <w:t>myjnie koszowe są zaprojektowane, by czyścić w nich części mechaniczne w sposób automatyczny przy użyciu ciepłej wody i detergentów ulegających biodegradacji.</w:t>
      </w:r>
    </w:p>
    <w:p w:rsidR="009A29A0" w:rsidRPr="00E3346E" w:rsidRDefault="00C60BFC" w:rsidP="009A29A0">
      <w:pPr>
        <w:pStyle w:val="Akapitzlist"/>
        <w:numPr>
          <w:ilvl w:val="0"/>
          <w:numId w:val="4"/>
        </w:numPr>
        <w:spacing w:after="0"/>
        <w:rPr>
          <w:b/>
          <w:sz w:val="24"/>
          <w:szCs w:val="24"/>
        </w:rPr>
      </w:pPr>
      <w:r w:rsidRPr="00E3346E">
        <w:t>m</w:t>
      </w:r>
      <w:r w:rsidR="001945ED" w:rsidRPr="00E3346E">
        <w:t>yjka musi być przechowywana i użytkowana w miejscu suchym i zaciemnionym, nie narażonym na temperatury poniżej 5</w:t>
      </w:r>
      <w:r w:rsidR="001945ED" w:rsidRPr="00E3346E">
        <w:rPr>
          <w:vertAlign w:val="superscript"/>
        </w:rPr>
        <w:t>o</w:t>
      </w:r>
      <w:r w:rsidR="001945ED" w:rsidRPr="00E3346E">
        <w:t>C</w:t>
      </w:r>
      <w:r w:rsidRPr="00E3346E">
        <w:t>(41</w:t>
      </w:r>
      <w:r w:rsidRPr="00E3346E">
        <w:rPr>
          <w:vertAlign w:val="superscript"/>
        </w:rPr>
        <w:t>o</w:t>
      </w:r>
      <w:r w:rsidRPr="00E3346E">
        <w:t>F)</w:t>
      </w:r>
    </w:p>
    <w:p w:rsidR="00C60BFC" w:rsidRPr="00E3346E" w:rsidRDefault="00C60BFC" w:rsidP="009A29A0">
      <w:pPr>
        <w:pStyle w:val="Akapitzlist"/>
        <w:numPr>
          <w:ilvl w:val="0"/>
          <w:numId w:val="4"/>
        </w:numPr>
        <w:spacing w:after="0"/>
        <w:rPr>
          <w:b/>
          <w:sz w:val="24"/>
          <w:szCs w:val="24"/>
        </w:rPr>
      </w:pPr>
      <w:r w:rsidRPr="00E3346E">
        <w:t>myjka musi być posadowiona na powierzchni uniemożliwiającej przeciek jakiegokolwiek płynu mogącego wydostać się z urządzenia podłoża.</w:t>
      </w:r>
    </w:p>
    <w:p w:rsidR="00C60BFC" w:rsidRPr="00E3346E" w:rsidRDefault="00C60BFC" w:rsidP="009A29A0">
      <w:pPr>
        <w:pStyle w:val="Akapitzlist"/>
        <w:numPr>
          <w:ilvl w:val="0"/>
          <w:numId w:val="4"/>
        </w:numPr>
        <w:spacing w:after="0"/>
        <w:rPr>
          <w:b/>
          <w:sz w:val="24"/>
          <w:szCs w:val="24"/>
        </w:rPr>
      </w:pPr>
      <w:r w:rsidRPr="00E3346E">
        <w:t>używaj tylko detergentów lub środków myjących ( nie pieniących się ), które są odpowiednie dla myjek natryskowych.</w:t>
      </w:r>
    </w:p>
    <w:p w:rsidR="00C60BFC" w:rsidRPr="00E3346E" w:rsidRDefault="00C60BFC" w:rsidP="009A29A0">
      <w:pPr>
        <w:pStyle w:val="Akapitzlist"/>
        <w:numPr>
          <w:ilvl w:val="0"/>
          <w:numId w:val="4"/>
        </w:numPr>
        <w:spacing w:after="0"/>
        <w:rPr>
          <w:b/>
          <w:sz w:val="24"/>
          <w:szCs w:val="24"/>
        </w:rPr>
      </w:pPr>
      <w:r w:rsidRPr="00E3346E">
        <w:t>Przed użyciem środków odtłuszczających należy :</w:t>
      </w:r>
    </w:p>
    <w:p w:rsidR="00C60BFC" w:rsidRPr="00E3346E" w:rsidRDefault="00C60BFC" w:rsidP="00C60BFC">
      <w:pPr>
        <w:pStyle w:val="Akapitzlist"/>
        <w:spacing w:after="0"/>
        <w:ind w:left="1416"/>
      </w:pPr>
      <w:r w:rsidRPr="00E3346E">
        <w:sym w:font="Wingdings" w:char="F0A1"/>
      </w:r>
      <w:r w:rsidRPr="00E3346E">
        <w:t xml:space="preserve"> przeczytać instrukcję </w:t>
      </w:r>
      <w:r w:rsidR="00C62806" w:rsidRPr="00E3346E">
        <w:t>użytkowania urządzenia;</w:t>
      </w:r>
    </w:p>
    <w:p w:rsidR="00C62806" w:rsidRPr="00E3346E" w:rsidRDefault="00C62806" w:rsidP="00C60BFC">
      <w:pPr>
        <w:pStyle w:val="Akapitzlist"/>
        <w:spacing w:after="0"/>
        <w:ind w:left="1416"/>
      </w:pPr>
      <w:r w:rsidRPr="00E3346E">
        <w:sym w:font="Wingdings" w:char="F0A1"/>
      </w:r>
      <w:r w:rsidRPr="00E3346E">
        <w:t>zawsze założyć rękawice, okulary i fartuch ochronny.</w:t>
      </w:r>
    </w:p>
    <w:p w:rsidR="00C62806" w:rsidRPr="00E3346E" w:rsidRDefault="00C62806" w:rsidP="00C62806">
      <w:pPr>
        <w:pStyle w:val="Akapitzlist"/>
        <w:numPr>
          <w:ilvl w:val="0"/>
          <w:numId w:val="5"/>
        </w:numPr>
        <w:spacing w:after="0"/>
        <w:rPr>
          <w:b/>
          <w:sz w:val="24"/>
          <w:szCs w:val="24"/>
        </w:rPr>
      </w:pPr>
      <w:r w:rsidRPr="00E3346E">
        <w:rPr>
          <w:sz w:val="24"/>
          <w:szCs w:val="24"/>
        </w:rPr>
        <w:t>Podczas pracy urządzenia zabrania się przebywania osób nieprzeszkolonych w pobliżu myjki.</w:t>
      </w:r>
    </w:p>
    <w:p w:rsidR="00C62806" w:rsidRPr="00E3346E" w:rsidRDefault="00C62806" w:rsidP="00C62806">
      <w:pPr>
        <w:pStyle w:val="Akapitzlist"/>
        <w:numPr>
          <w:ilvl w:val="0"/>
          <w:numId w:val="5"/>
        </w:numPr>
        <w:spacing w:after="0"/>
        <w:rPr>
          <w:b/>
          <w:sz w:val="24"/>
          <w:szCs w:val="24"/>
        </w:rPr>
      </w:pPr>
      <w:r w:rsidRPr="00E3346E">
        <w:rPr>
          <w:sz w:val="24"/>
          <w:szCs w:val="24"/>
        </w:rPr>
        <w:t>W razie awarii wciśnij natychmiast przycisk „</w:t>
      </w:r>
      <w:r w:rsidR="0005454C" w:rsidRPr="00E3346E">
        <w:rPr>
          <w:sz w:val="24"/>
          <w:szCs w:val="24"/>
        </w:rPr>
        <w:t>bezpieczeństwa</w:t>
      </w:r>
      <w:r w:rsidRPr="00E3346E">
        <w:rPr>
          <w:sz w:val="24"/>
          <w:szCs w:val="24"/>
        </w:rPr>
        <w:t>”</w:t>
      </w:r>
      <w:r w:rsidR="0021498E" w:rsidRPr="00E3346E">
        <w:rPr>
          <w:sz w:val="24"/>
          <w:szCs w:val="24"/>
        </w:rPr>
        <w:t>.</w:t>
      </w:r>
    </w:p>
    <w:p w:rsidR="00C62806" w:rsidRPr="00E3346E" w:rsidRDefault="00C62806" w:rsidP="00C62806">
      <w:pPr>
        <w:pStyle w:val="Akapitzlist"/>
        <w:numPr>
          <w:ilvl w:val="0"/>
          <w:numId w:val="5"/>
        </w:numPr>
        <w:spacing w:after="0"/>
        <w:rPr>
          <w:b/>
          <w:sz w:val="24"/>
          <w:szCs w:val="24"/>
        </w:rPr>
      </w:pPr>
      <w:r w:rsidRPr="00E3346E">
        <w:rPr>
          <w:sz w:val="24"/>
          <w:szCs w:val="24"/>
        </w:rPr>
        <w:t>Nie dotykaj urządzenia w trakcie jego pracy.</w:t>
      </w:r>
    </w:p>
    <w:p w:rsidR="00C62806" w:rsidRPr="00E3346E" w:rsidRDefault="00C62806" w:rsidP="00C62806">
      <w:pPr>
        <w:pStyle w:val="Akapitzlist"/>
        <w:numPr>
          <w:ilvl w:val="0"/>
          <w:numId w:val="5"/>
        </w:numPr>
        <w:spacing w:after="0"/>
        <w:rPr>
          <w:b/>
          <w:sz w:val="24"/>
          <w:szCs w:val="24"/>
        </w:rPr>
      </w:pPr>
      <w:r w:rsidRPr="00E3346E">
        <w:rPr>
          <w:sz w:val="24"/>
          <w:szCs w:val="24"/>
        </w:rPr>
        <w:t>Mankiety odzieży ochronnej użytkownika muszą być dobrze dopasowane, aby uniemożliwić przypadkowe wciągnięcie ubrania przez myjnie.</w:t>
      </w:r>
    </w:p>
    <w:p w:rsidR="00C62806" w:rsidRPr="00E3346E" w:rsidRDefault="00C62806" w:rsidP="00C62806">
      <w:pPr>
        <w:pStyle w:val="Akapitzlist"/>
        <w:numPr>
          <w:ilvl w:val="0"/>
          <w:numId w:val="5"/>
        </w:numPr>
        <w:spacing w:after="0"/>
        <w:rPr>
          <w:b/>
          <w:sz w:val="24"/>
          <w:szCs w:val="24"/>
        </w:rPr>
      </w:pPr>
      <w:r w:rsidRPr="00E3346E">
        <w:rPr>
          <w:sz w:val="24"/>
          <w:szCs w:val="24"/>
        </w:rPr>
        <w:t>Zapoznaj się i postępuj zgodnie z instrukcjami umieszczonymi na etykietach dołączonych do urządzenia.</w:t>
      </w:r>
    </w:p>
    <w:p w:rsidR="00C62806" w:rsidRPr="00E3346E" w:rsidRDefault="00C62806" w:rsidP="00C62806">
      <w:pPr>
        <w:pStyle w:val="Akapitzlist"/>
        <w:numPr>
          <w:ilvl w:val="0"/>
          <w:numId w:val="5"/>
        </w:numPr>
        <w:spacing w:after="0"/>
        <w:rPr>
          <w:b/>
          <w:sz w:val="24"/>
          <w:szCs w:val="24"/>
        </w:rPr>
      </w:pPr>
      <w:r w:rsidRPr="00E3346E">
        <w:rPr>
          <w:sz w:val="24"/>
          <w:szCs w:val="24"/>
        </w:rPr>
        <w:t>Nie wolno zakrywać etykiet znajdujących się na urządzeniu, a w przypadku ich uszkodzenia należy bezzwłocznie wymienić na nowe.</w:t>
      </w:r>
    </w:p>
    <w:p w:rsidR="00C62806" w:rsidRPr="00E3346E" w:rsidRDefault="00C62806" w:rsidP="00C62806">
      <w:pPr>
        <w:pStyle w:val="Akapitzlist"/>
        <w:numPr>
          <w:ilvl w:val="0"/>
          <w:numId w:val="5"/>
        </w:numPr>
        <w:spacing w:after="0"/>
        <w:rPr>
          <w:b/>
          <w:sz w:val="24"/>
          <w:szCs w:val="24"/>
        </w:rPr>
      </w:pPr>
      <w:r w:rsidRPr="00E3346E">
        <w:rPr>
          <w:sz w:val="24"/>
          <w:szCs w:val="24"/>
        </w:rPr>
        <w:t xml:space="preserve">Nie wolno opierać się o urządzenie będące pod napięciem. </w:t>
      </w:r>
    </w:p>
    <w:p w:rsidR="00C62806" w:rsidRPr="00E3346E" w:rsidRDefault="00C62806" w:rsidP="00C62806">
      <w:pPr>
        <w:pStyle w:val="Akapitzlist"/>
        <w:numPr>
          <w:ilvl w:val="0"/>
          <w:numId w:val="5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Nie wolno kłaść narzędzi lub innych prz</w:t>
      </w:r>
      <w:r w:rsidR="0021498E" w:rsidRPr="00E3346E">
        <w:rPr>
          <w:sz w:val="24"/>
          <w:szCs w:val="24"/>
        </w:rPr>
        <w:t>yrządów podczas pracy urządzenia jak i w trakcie jego przerw.</w:t>
      </w:r>
    </w:p>
    <w:p w:rsidR="0021498E" w:rsidRPr="00E3346E" w:rsidRDefault="0021498E" w:rsidP="00C62806">
      <w:pPr>
        <w:pStyle w:val="Akapitzlist"/>
        <w:numPr>
          <w:ilvl w:val="0"/>
          <w:numId w:val="5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Nie należy myć urządzenia bezpośrednim strumieniem wody (np. przy użyciu myjek ciśnieniowych) i stosować substancji myjących powodujących korozję.</w:t>
      </w:r>
    </w:p>
    <w:p w:rsidR="0021498E" w:rsidRPr="00E3346E" w:rsidRDefault="0021498E" w:rsidP="00C62806">
      <w:pPr>
        <w:pStyle w:val="Akapitzlist"/>
        <w:numPr>
          <w:ilvl w:val="0"/>
          <w:numId w:val="5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Należy regularnie sprawdzać i czyścić wbudowane urządzenie bezpieczeństwa. Nie wolno doprowadzić do jego uszkodzenia.</w:t>
      </w:r>
    </w:p>
    <w:p w:rsidR="0021498E" w:rsidRPr="00E3346E" w:rsidRDefault="0021498E" w:rsidP="00C62806">
      <w:pPr>
        <w:pStyle w:val="Akapitzlist"/>
        <w:numPr>
          <w:ilvl w:val="0"/>
          <w:numId w:val="5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Nie wolno dokonywać żadnych modyfikacji w urządzeniu, zarówno w jego części mechanicznej, elektrycznej jak i obiegu wodnym.</w:t>
      </w:r>
    </w:p>
    <w:p w:rsidR="00552C66" w:rsidRPr="00E3346E" w:rsidRDefault="00552C66" w:rsidP="00C62806">
      <w:pPr>
        <w:pStyle w:val="Akapitzlist"/>
        <w:numPr>
          <w:ilvl w:val="0"/>
          <w:numId w:val="5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 xml:space="preserve">Zabrania się zmiany jakichkolwiek części w myjni. Firma MARWIS nie bierze żadnej odpowiedzialności za przeróbki lub ingerencje osób nieupoważnionych w urządzeniu. </w:t>
      </w:r>
    </w:p>
    <w:p w:rsidR="00552C66" w:rsidRPr="00E3346E" w:rsidRDefault="00552C66" w:rsidP="00C62806">
      <w:pPr>
        <w:pStyle w:val="Akapitzlist"/>
        <w:numPr>
          <w:ilvl w:val="0"/>
          <w:numId w:val="5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Regularnie czyścić urządzenie przy użyciu suchej szmatki lub ewentualnie nasiąkniętej lekko łagodnym detergencie. Zabrania się używania  rozpuszczalników i benzyny do mycia myjki.</w:t>
      </w:r>
    </w:p>
    <w:p w:rsidR="00552C66" w:rsidRPr="00E3346E" w:rsidRDefault="0005454C" w:rsidP="00C62806">
      <w:pPr>
        <w:pStyle w:val="Akapitzlist"/>
        <w:numPr>
          <w:ilvl w:val="0"/>
          <w:numId w:val="5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lastRenderedPageBreak/>
        <w:t>Przy obsłudze maszyn należy zawsze stosować rękawice ochronne.</w:t>
      </w:r>
    </w:p>
    <w:p w:rsidR="0005454C" w:rsidRPr="00E3346E" w:rsidRDefault="0005454C" w:rsidP="00C62806">
      <w:pPr>
        <w:pStyle w:val="Akapitzlist"/>
        <w:numPr>
          <w:ilvl w:val="0"/>
          <w:numId w:val="5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Obsługa myjki winna dokonywać jedynie osoba wykwalifikowana.</w:t>
      </w:r>
    </w:p>
    <w:p w:rsidR="0005454C" w:rsidRPr="00E3346E" w:rsidRDefault="0005454C" w:rsidP="00C62806">
      <w:pPr>
        <w:pStyle w:val="Akapitzlist"/>
        <w:numPr>
          <w:ilvl w:val="0"/>
          <w:numId w:val="5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Po zakończeniu pracy urządzenie należy zresetować, po czym wyłączy.</w:t>
      </w:r>
    </w:p>
    <w:p w:rsidR="0005454C" w:rsidRPr="00E3346E" w:rsidRDefault="0005454C" w:rsidP="00C62806">
      <w:pPr>
        <w:pStyle w:val="Akapitzlist"/>
        <w:numPr>
          <w:ilvl w:val="0"/>
          <w:numId w:val="5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Do naprawy urządzenia należy stosować tylko części oryginalne dostarczone przez producenta lub autoryzowany serwis.</w:t>
      </w:r>
    </w:p>
    <w:p w:rsidR="00B54004" w:rsidRPr="00E3346E" w:rsidRDefault="00B54004" w:rsidP="00B54004">
      <w:pPr>
        <w:spacing w:after="0"/>
        <w:rPr>
          <w:sz w:val="24"/>
          <w:szCs w:val="24"/>
        </w:rPr>
      </w:pPr>
    </w:p>
    <w:p w:rsidR="00B54004" w:rsidRDefault="004B0097" w:rsidP="00B54004">
      <w:pPr>
        <w:spacing w:after="0"/>
        <w:rPr>
          <w:b/>
          <w:sz w:val="24"/>
          <w:szCs w:val="24"/>
        </w:rPr>
      </w:pPr>
      <w:r w:rsidRPr="00E3346E">
        <w:rPr>
          <w:b/>
          <w:sz w:val="24"/>
          <w:szCs w:val="24"/>
        </w:rPr>
        <w:t>7.1.2.</w:t>
      </w:r>
      <w:r w:rsidR="00B54004" w:rsidRPr="00E3346E">
        <w:rPr>
          <w:b/>
          <w:sz w:val="24"/>
          <w:szCs w:val="24"/>
        </w:rPr>
        <w:t>Zagrożenia:</w:t>
      </w:r>
    </w:p>
    <w:p w:rsidR="00E3346E" w:rsidRPr="00E3346E" w:rsidRDefault="00E3346E" w:rsidP="00B54004">
      <w:pPr>
        <w:spacing w:after="0"/>
        <w:rPr>
          <w:b/>
          <w:sz w:val="24"/>
          <w:szCs w:val="24"/>
        </w:rPr>
      </w:pPr>
    </w:p>
    <w:p w:rsidR="00B54004" w:rsidRPr="00E3346E" w:rsidRDefault="00B54004" w:rsidP="004B0097">
      <w:pPr>
        <w:spacing w:after="0"/>
        <w:ind w:firstLine="360"/>
        <w:rPr>
          <w:sz w:val="24"/>
          <w:szCs w:val="24"/>
        </w:rPr>
      </w:pPr>
      <w:r w:rsidRPr="00E3346E">
        <w:rPr>
          <w:sz w:val="24"/>
          <w:szCs w:val="24"/>
        </w:rPr>
        <w:t>W czasie eksploatacji myjni mogą wystąpić następujące zagrożenia:</w:t>
      </w:r>
    </w:p>
    <w:p w:rsidR="0005454C" w:rsidRPr="00E3346E" w:rsidRDefault="00B54004" w:rsidP="0005454C">
      <w:pPr>
        <w:pStyle w:val="Akapitzlist"/>
        <w:numPr>
          <w:ilvl w:val="0"/>
          <w:numId w:val="9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Porażenie prądem .</w:t>
      </w:r>
    </w:p>
    <w:p w:rsidR="00B54004" w:rsidRPr="00E3346E" w:rsidRDefault="00B54004" w:rsidP="0005454C">
      <w:pPr>
        <w:pStyle w:val="Akapitzlist"/>
        <w:numPr>
          <w:ilvl w:val="0"/>
          <w:numId w:val="9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Poparzenie środkiem chemicznym lub parą.</w:t>
      </w:r>
    </w:p>
    <w:p w:rsidR="00B54004" w:rsidRPr="00E3346E" w:rsidRDefault="00B54004" w:rsidP="0005454C">
      <w:pPr>
        <w:pStyle w:val="Akapitzlist"/>
        <w:numPr>
          <w:ilvl w:val="0"/>
          <w:numId w:val="9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Zatrucie oparami.</w:t>
      </w:r>
    </w:p>
    <w:p w:rsidR="00B54004" w:rsidRPr="00E3346E" w:rsidRDefault="00B54004" w:rsidP="00B54004">
      <w:pPr>
        <w:spacing w:after="0"/>
        <w:rPr>
          <w:sz w:val="24"/>
          <w:szCs w:val="24"/>
        </w:rPr>
      </w:pPr>
    </w:p>
    <w:p w:rsidR="00072065" w:rsidRDefault="00072065" w:rsidP="00B54004">
      <w:pPr>
        <w:spacing w:after="0"/>
        <w:rPr>
          <w:b/>
          <w:sz w:val="24"/>
          <w:szCs w:val="24"/>
        </w:rPr>
      </w:pPr>
    </w:p>
    <w:p w:rsidR="00B54004" w:rsidRDefault="004B0097" w:rsidP="00B54004">
      <w:pPr>
        <w:spacing w:after="0"/>
        <w:rPr>
          <w:b/>
          <w:sz w:val="24"/>
          <w:szCs w:val="24"/>
        </w:rPr>
      </w:pPr>
      <w:r w:rsidRPr="00E3346E">
        <w:rPr>
          <w:b/>
          <w:sz w:val="24"/>
          <w:szCs w:val="24"/>
        </w:rPr>
        <w:t>7.1.3.</w:t>
      </w:r>
      <w:r w:rsidR="00B54004" w:rsidRPr="00E3346E">
        <w:rPr>
          <w:b/>
          <w:sz w:val="24"/>
          <w:szCs w:val="24"/>
        </w:rPr>
        <w:t>Środki zapobiegawcze</w:t>
      </w:r>
    </w:p>
    <w:p w:rsidR="00E3346E" w:rsidRPr="00E3346E" w:rsidRDefault="00E3346E" w:rsidP="00B54004">
      <w:pPr>
        <w:spacing w:after="0"/>
        <w:rPr>
          <w:b/>
          <w:sz w:val="24"/>
          <w:szCs w:val="24"/>
        </w:rPr>
      </w:pPr>
    </w:p>
    <w:p w:rsidR="00B54004" w:rsidRPr="00E3346E" w:rsidRDefault="00B54004" w:rsidP="004B0097">
      <w:pPr>
        <w:spacing w:after="0"/>
        <w:ind w:left="708"/>
        <w:rPr>
          <w:sz w:val="24"/>
          <w:szCs w:val="24"/>
        </w:rPr>
      </w:pPr>
      <w:r w:rsidRPr="00E3346E">
        <w:rPr>
          <w:sz w:val="24"/>
          <w:szCs w:val="24"/>
        </w:rPr>
        <w:t>W celu uniknięcia powstania zagrożenia , personel jak i obsługujący powinien zostać wyposażony w odpowiednie zabezpieczenia, których stosowanie zapobiega powstawaniu zagrożeń.</w:t>
      </w:r>
    </w:p>
    <w:p w:rsidR="005A12C1" w:rsidRPr="00E3346E" w:rsidRDefault="005A12C1" w:rsidP="00B54004">
      <w:pPr>
        <w:spacing w:after="0"/>
        <w:rPr>
          <w:sz w:val="24"/>
          <w:szCs w:val="24"/>
        </w:rPr>
      </w:pPr>
    </w:p>
    <w:p w:rsidR="005A12C1" w:rsidRDefault="004B0097" w:rsidP="00B54004">
      <w:pPr>
        <w:spacing w:after="0"/>
        <w:rPr>
          <w:b/>
          <w:sz w:val="24"/>
          <w:szCs w:val="24"/>
        </w:rPr>
      </w:pPr>
      <w:r w:rsidRPr="00E3346E">
        <w:rPr>
          <w:b/>
          <w:sz w:val="24"/>
          <w:szCs w:val="24"/>
        </w:rPr>
        <w:t>7.1.4.</w:t>
      </w:r>
      <w:r w:rsidR="005A12C1" w:rsidRPr="00E3346E">
        <w:rPr>
          <w:b/>
          <w:sz w:val="24"/>
          <w:szCs w:val="24"/>
        </w:rPr>
        <w:t>Środki zapobiegawcze przed porażeniem prądem</w:t>
      </w:r>
    </w:p>
    <w:p w:rsidR="00E3346E" w:rsidRPr="00E3346E" w:rsidRDefault="00E3346E" w:rsidP="00B54004">
      <w:pPr>
        <w:spacing w:after="0"/>
        <w:rPr>
          <w:b/>
          <w:sz w:val="24"/>
          <w:szCs w:val="24"/>
        </w:rPr>
      </w:pPr>
    </w:p>
    <w:p w:rsidR="005A12C1" w:rsidRPr="00E3346E" w:rsidRDefault="005A12C1" w:rsidP="004B0097">
      <w:pPr>
        <w:spacing w:after="0"/>
        <w:ind w:left="708"/>
        <w:rPr>
          <w:sz w:val="24"/>
          <w:szCs w:val="24"/>
        </w:rPr>
      </w:pPr>
      <w:r w:rsidRPr="00E3346E">
        <w:rPr>
          <w:sz w:val="24"/>
          <w:szCs w:val="24"/>
        </w:rPr>
        <w:t xml:space="preserve">Konstrukcja myjni, zbiorniki płynu, pompy natryskowe i szafa sterownicza są  uziemione. Badania okresowe oporności uziemienia i oporności izolacji oraz sprawdzanie stanu aparatury i połączeń elektrycznych zapewniają skuteczne zabezpieczenie przed porażeniem prądem. Otwarcie drzwiczek szafy sterowniczej jest możliwe po wyłączeniu napięcia wyłącznikiem i odblokowaniu zaczepów specjalnym kluczem. </w:t>
      </w:r>
    </w:p>
    <w:p w:rsidR="005A12C1" w:rsidRPr="00E3346E" w:rsidRDefault="005A12C1" w:rsidP="00B54004">
      <w:pPr>
        <w:spacing w:after="0"/>
        <w:rPr>
          <w:sz w:val="24"/>
          <w:szCs w:val="24"/>
        </w:rPr>
      </w:pPr>
    </w:p>
    <w:p w:rsidR="005A12C1" w:rsidRPr="00E3346E" w:rsidRDefault="004B0097" w:rsidP="00B54004">
      <w:pPr>
        <w:spacing w:after="0"/>
        <w:rPr>
          <w:b/>
          <w:sz w:val="24"/>
          <w:szCs w:val="24"/>
        </w:rPr>
      </w:pPr>
      <w:r w:rsidRPr="00E3346E">
        <w:rPr>
          <w:b/>
          <w:sz w:val="24"/>
          <w:szCs w:val="24"/>
        </w:rPr>
        <w:t>7.1.5.</w:t>
      </w:r>
      <w:r w:rsidR="005A12C1" w:rsidRPr="00E3346E">
        <w:rPr>
          <w:b/>
          <w:sz w:val="24"/>
          <w:szCs w:val="24"/>
        </w:rPr>
        <w:t>Środki zapobiegawcze przed poparzeniem środkiem chemicznym.</w:t>
      </w:r>
    </w:p>
    <w:p w:rsidR="00B54004" w:rsidRPr="00E3346E" w:rsidRDefault="00B54004" w:rsidP="005A12C1">
      <w:pPr>
        <w:spacing w:after="0"/>
        <w:rPr>
          <w:b/>
          <w:sz w:val="24"/>
          <w:szCs w:val="24"/>
        </w:rPr>
      </w:pPr>
    </w:p>
    <w:p w:rsidR="005A12C1" w:rsidRPr="00E3346E" w:rsidRDefault="005A12C1" w:rsidP="005A12C1">
      <w:pPr>
        <w:pStyle w:val="Akapitzlist"/>
        <w:numPr>
          <w:ilvl w:val="0"/>
          <w:numId w:val="13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Upewnij się ze cykl mycia jest zakończony.</w:t>
      </w:r>
    </w:p>
    <w:p w:rsidR="005A12C1" w:rsidRPr="00E3346E" w:rsidRDefault="005A12C1" w:rsidP="005A12C1">
      <w:pPr>
        <w:pStyle w:val="Akapitzlist"/>
        <w:numPr>
          <w:ilvl w:val="0"/>
          <w:numId w:val="13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 xml:space="preserve">Należy założyć ubranie ochronne przy każdym </w:t>
      </w:r>
      <w:r w:rsidR="00A160E3" w:rsidRPr="00E3346E">
        <w:rPr>
          <w:sz w:val="24"/>
          <w:szCs w:val="24"/>
        </w:rPr>
        <w:t xml:space="preserve">otworzeniu drzwi myjni. </w:t>
      </w:r>
    </w:p>
    <w:p w:rsidR="00A160E3" w:rsidRPr="00E3346E" w:rsidRDefault="00A160E3" w:rsidP="005A12C1">
      <w:pPr>
        <w:pStyle w:val="Akapitzlist"/>
        <w:numPr>
          <w:ilvl w:val="0"/>
          <w:numId w:val="13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Podczas konserwacji myjni oraz czyszczenia zbiorników należy opróżnić je za pomocą pomp samozasysających</w:t>
      </w:r>
      <w:r w:rsidR="004B0097" w:rsidRPr="00E3346E">
        <w:rPr>
          <w:sz w:val="24"/>
          <w:szCs w:val="24"/>
        </w:rPr>
        <w:t xml:space="preserve"> do szczelnych zbiorników.</w:t>
      </w:r>
    </w:p>
    <w:p w:rsidR="004B0097" w:rsidRPr="00E3346E" w:rsidRDefault="004B0097" w:rsidP="005A12C1">
      <w:pPr>
        <w:pStyle w:val="Akapitzlist"/>
        <w:numPr>
          <w:ilvl w:val="0"/>
          <w:numId w:val="13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Zużyte środki chemiczne należy utylizować przez upoważnione instytucje.</w:t>
      </w:r>
    </w:p>
    <w:p w:rsidR="004B0097" w:rsidRDefault="004B0097" w:rsidP="004B0097">
      <w:pPr>
        <w:pStyle w:val="Akapitzlist"/>
        <w:spacing w:after="0"/>
        <w:rPr>
          <w:sz w:val="24"/>
          <w:szCs w:val="24"/>
        </w:rPr>
      </w:pPr>
    </w:p>
    <w:p w:rsidR="00AA6BBF" w:rsidRPr="00E3346E" w:rsidRDefault="00AA6BBF" w:rsidP="004B0097">
      <w:pPr>
        <w:pStyle w:val="Akapitzlist"/>
        <w:spacing w:after="0"/>
        <w:rPr>
          <w:sz w:val="24"/>
          <w:szCs w:val="24"/>
        </w:rPr>
      </w:pPr>
    </w:p>
    <w:p w:rsidR="004B0097" w:rsidRPr="00E3346E" w:rsidRDefault="004B0097" w:rsidP="004B0097">
      <w:pPr>
        <w:spacing w:after="0"/>
        <w:rPr>
          <w:b/>
          <w:sz w:val="24"/>
          <w:szCs w:val="24"/>
        </w:rPr>
      </w:pPr>
      <w:r w:rsidRPr="00E3346E">
        <w:rPr>
          <w:b/>
          <w:sz w:val="24"/>
          <w:szCs w:val="24"/>
        </w:rPr>
        <w:t>7.1.6.Środki zapobiegawcze przed zatruciem oparami.</w:t>
      </w:r>
    </w:p>
    <w:p w:rsidR="004B0097" w:rsidRPr="00E3346E" w:rsidRDefault="004B0097" w:rsidP="004B0097">
      <w:pPr>
        <w:spacing w:after="0"/>
        <w:rPr>
          <w:sz w:val="24"/>
          <w:szCs w:val="24"/>
        </w:rPr>
      </w:pPr>
    </w:p>
    <w:p w:rsidR="00B54004" w:rsidRPr="00E3346E" w:rsidRDefault="004B0097" w:rsidP="0005454C">
      <w:pPr>
        <w:pStyle w:val="Akapitzlist"/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Jak dla punktu 7.1.5.</w:t>
      </w:r>
    </w:p>
    <w:p w:rsidR="006E1072" w:rsidRDefault="006E1072" w:rsidP="008E75B5">
      <w:pPr>
        <w:spacing w:after="0"/>
        <w:rPr>
          <w:b/>
          <w:sz w:val="28"/>
          <w:szCs w:val="28"/>
        </w:rPr>
      </w:pPr>
    </w:p>
    <w:p w:rsidR="006E1072" w:rsidRPr="00E3346E" w:rsidRDefault="006E1072" w:rsidP="008E75B5">
      <w:pPr>
        <w:spacing w:after="0"/>
        <w:rPr>
          <w:b/>
          <w:sz w:val="28"/>
          <w:szCs w:val="28"/>
        </w:rPr>
      </w:pPr>
    </w:p>
    <w:p w:rsidR="009911FA" w:rsidRPr="00E3346E" w:rsidRDefault="00603373" w:rsidP="008E75B5">
      <w:pPr>
        <w:spacing w:after="0"/>
        <w:rPr>
          <w:b/>
          <w:sz w:val="28"/>
          <w:szCs w:val="28"/>
        </w:rPr>
      </w:pPr>
      <w:r w:rsidRPr="00E3346E">
        <w:rPr>
          <w:b/>
          <w:sz w:val="28"/>
          <w:szCs w:val="28"/>
        </w:rPr>
        <w:t>7.2</w:t>
      </w:r>
      <w:r w:rsidR="009911FA" w:rsidRPr="00E3346E">
        <w:rPr>
          <w:b/>
          <w:sz w:val="28"/>
          <w:szCs w:val="28"/>
        </w:rPr>
        <w:t xml:space="preserve">.Oznakowanie ostrzegawcze - piktogramy </w:t>
      </w:r>
    </w:p>
    <w:p w:rsidR="00707F9D" w:rsidRPr="00E3346E" w:rsidRDefault="00707F9D" w:rsidP="008E75B5">
      <w:pPr>
        <w:spacing w:after="0"/>
        <w:rPr>
          <w:b/>
          <w:sz w:val="28"/>
          <w:szCs w:val="28"/>
        </w:rPr>
      </w:pPr>
    </w:p>
    <w:p w:rsidR="00603373" w:rsidRPr="00E3346E" w:rsidRDefault="00707F9D" w:rsidP="008E75B5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Wszystkie myjki posiadają peł</w:t>
      </w:r>
      <w:r w:rsidR="00603373" w:rsidRPr="00E3346E">
        <w:rPr>
          <w:sz w:val="24"/>
          <w:szCs w:val="24"/>
        </w:rPr>
        <w:t>ne oznakowanie informacyjne i ostrze</w:t>
      </w:r>
      <w:r w:rsidR="0005454C" w:rsidRPr="00E3346E">
        <w:rPr>
          <w:sz w:val="24"/>
          <w:szCs w:val="24"/>
        </w:rPr>
        <w:t>gawcze (naklejki, napi</w:t>
      </w:r>
      <w:r w:rsidRPr="00E3346E">
        <w:rPr>
          <w:sz w:val="24"/>
          <w:szCs w:val="24"/>
        </w:rPr>
        <w:t>sy). Zadaniem tego  oznakowania jest graficzne wyróż</w:t>
      </w:r>
      <w:r w:rsidR="00603373" w:rsidRPr="00E3346E">
        <w:rPr>
          <w:sz w:val="24"/>
          <w:szCs w:val="24"/>
        </w:rPr>
        <w:t>ni</w:t>
      </w:r>
      <w:r w:rsidRPr="00E3346E">
        <w:rPr>
          <w:sz w:val="24"/>
          <w:szCs w:val="24"/>
        </w:rPr>
        <w:t>enie najważniejszych zaleceń i ostrzeżeń</w:t>
      </w:r>
      <w:r w:rsidR="00603373" w:rsidRPr="00E3346E">
        <w:rPr>
          <w:sz w:val="24"/>
          <w:szCs w:val="24"/>
        </w:rPr>
        <w:t>, w miejscach najb</w:t>
      </w:r>
      <w:r w:rsidRPr="00E3346E">
        <w:rPr>
          <w:sz w:val="24"/>
          <w:szCs w:val="24"/>
        </w:rPr>
        <w:t>ardziej istotnych dla bezpieczeństwa i prawidłowej obsługi urządzenia. Oznakowanie to należy traktować jako znaki bezwzględnego</w:t>
      </w:r>
      <w:r w:rsidR="00603373" w:rsidRPr="00E3346E">
        <w:rPr>
          <w:sz w:val="24"/>
          <w:szCs w:val="24"/>
        </w:rPr>
        <w:t xml:space="preserve"> nakazu</w:t>
      </w:r>
      <w:r w:rsidRPr="00E3346E">
        <w:rPr>
          <w:sz w:val="24"/>
          <w:szCs w:val="24"/>
        </w:rPr>
        <w:t>. W  przypadku utraty czytelności, należ</w:t>
      </w:r>
      <w:r w:rsidR="00603373" w:rsidRPr="00E3346E">
        <w:rPr>
          <w:sz w:val="24"/>
          <w:szCs w:val="24"/>
        </w:rPr>
        <w:t>y je od</w:t>
      </w:r>
      <w:r w:rsidRPr="00E3346E">
        <w:rPr>
          <w:sz w:val="24"/>
          <w:szCs w:val="24"/>
        </w:rPr>
        <w:t>nowić,</w:t>
      </w:r>
      <w:r w:rsidR="0005454C" w:rsidRPr="00E3346E">
        <w:rPr>
          <w:sz w:val="24"/>
          <w:szCs w:val="24"/>
        </w:rPr>
        <w:t xml:space="preserve"> </w:t>
      </w:r>
      <w:r w:rsidRPr="00E3346E">
        <w:rPr>
          <w:sz w:val="24"/>
          <w:szCs w:val="24"/>
        </w:rPr>
        <w:t xml:space="preserve">przywracając do stanu </w:t>
      </w:r>
      <w:r w:rsidR="00603373" w:rsidRPr="00E3346E">
        <w:rPr>
          <w:sz w:val="24"/>
          <w:szCs w:val="24"/>
        </w:rPr>
        <w:t>pierwotnego.</w:t>
      </w:r>
    </w:p>
    <w:p w:rsidR="00072065" w:rsidRDefault="00072065" w:rsidP="008E75B5">
      <w:pPr>
        <w:spacing w:after="0"/>
        <w:rPr>
          <w:b/>
          <w:sz w:val="28"/>
          <w:szCs w:val="28"/>
        </w:rPr>
      </w:pPr>
    </w:p>
    <w:p w:rsidR="00603373" w:rsidRPr="00E3346E" w:rsidRDefault="00603373" w:rsidP="008E75B5">
      <w:pPr>
        <w:spacing w:after="0"/>
        <w:rPr>
          <w:b/>
          <w:sz w:val="28"/>
          <w:szCs w:val="28"/>
        </w:rPr>
      </w:pPr>
      <w:r w:rsidRPr="00E3346E">
        <w:rPr>
          <w:b/>
          <w:sz w:val="28"/>
          <w:szCs w:val="28"/>
        </w:rPr>
        <w:t>7.3. Przygotowanie do uruchomienia</w:t>
      </w:r>
    </w:p>
    <w:p w:rsidR="00603373" w:rsidRPr="00E3346E" w:rsidRDefault="00603373" w:rsidP="008E75B5">
      <w:pPr>
        <w:spacing w:after="0"/>
        <w:rPr>
          <w:sz w:val="24"/>
          <w:szCs w:val="24"/>
        </w:rPr>
      </w:pPr>
    </w:p>
    <w:p w:rsidR="008A6DBC" w:rsidRPr="00E3346E" w:rsidRDefault="008A6DBC" w:rsidP="00603373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Myjnia wraz z wyposażeniem powinna być zainstalowana w pomieszczeniu spełniającym wymogi obowiązujących przepisów, które podano</w:t>
      </w:r>
      <w:r w:rsidR="00603373" w:rsidRPr="00E3346E">
        <w:rPr>
          <w:sz w:val="24"/>
          <w:szCs w:val="24"/>
        </w:rPr>
        <w:t xml:space="preserve"> w nin. dokumentacji.</w:t>
      </w:r>
      <w:r w:rsidRPr="00E3346E">
        <w:rPr>
          <w:sz w:val="24"/>
          <w:szCs w:val="24"/>
        </w:rPr>
        <w:t xml:space="preserve"> Temperatura w pomieszczeniu nie powinna być niższa niż +15</w:t>
      </w:r>
      <w:r w:rsidRPr="00E3346E">
        <w:rPr>
          <w:sz w:val="24"/>
          <w:szCs w:val="24"/>
          <w:vertAlign w:val="superscript"/>
        </w:rPr>
        <w:t>o</w:t>
      </w:r>
      <w:r w:rsidRPr="00E3346E">
        <w:rPr>
          <w:sz w:val="24"/>
          <w:szCs w:val="24"/>
        </w:rPr>
        <w:t xml:space="preserve">C.Usytuowanie myjni względem źródeł zasilania powinno być takie, aby elementy podłączeń  przewody nie były narażone na uszkodzenia mechaniczne. Parametry źródeł zasilania powinny być zgodne z podanymi w punkcie 6.0. Należy zapewnić skuteczne uziemienie </w:t>
      </w:r>
      <w:r w:rsidR="00EA780E" w:rsidRPr="00E3346E">
        <w:rPr>
          <w:sz w:val="24"/>
          <w:szCs w:val="24"/>
        </w:rPr>
        <w:t>myjni i jej wyposażenia. Myjnia powinna być ustawiona bezpośrednio na posadzce, która powinna być wypoziomowana z dokładnością 2% o równej powierzchni, zapobiegającej poślizgowi i umożliwiającej łatwe utrzymanie czystości. W miejscu pracy myjni muszą być spełnione warunki i wymogi przepisów, dotyczące urządzeń i wyposażenia zakładu bądź warsztatu</w:t>
      </w:r>
      <w:r w:rsidR="00EF0357" w:rsidRPr="00E3346E">
        <w:rPr>
          <w:sz w:val="24"/>
          <w:szCs w:val="24"/>
        </w:rPr>
        <w:t>. Ponadto powinny być spełnione następujące ogólne warunki techniczne:</w:t>
      </w:r>
    </w:p>
    <w:p w:rsidR="00EF0357" w:rsidRPr="00E3346E" w:rsidRDefault="00EF0357" w:rsidP="00603373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1.Wysokość pomieszczenia min. 3m.</w:t>
      </w:r>
    </w:p>
    <w:p w:rsidR="00EF0357" w:rsidRPr="00E3346E" w:rsidRDefault="00EF0357" w:rsidP="00603373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2.Odległość od ścian min 1,2m.</w:t>
      </w:r>
    </w:p>
    <w:p w:rsidR="00EF0357" w:rsidRPr="00E3346E" w:rsidRDefault="00EF0357" w:rsidP="00603373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3.Powierzchnia na jedną myjnię 4m.</w:t>
      </w:r>
    </w:p>
    <w:p w:rsidR="00EF0357" w:rsidRPr="00E3346E" w:rsidRDefault="00DB5AAD" w:rsidP="00603373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4.Szerokość przejść wo</w:t>
      </w:r>
      <w:r w:rsidR="00EF0357" w:rsidRPr="00E3346E">
        <w:rPr>
          <w:sz w:val="24"/>
          <w:szCs w:val="24"/>
        </w:rPr>
        <w:t>kół myjni 1m.</w:t>
      </w:r>
    </w:p>
    <w:p w:rsidR="00EF0357" w:rsidRPr="00E3346E" w:rsidRDefault="00EF0357" w:rsidP="00603373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5.Pomieszczenie powinno mieć wentylację i oświetlenie, zapewniające komfort pracy pracownikom, zgodnie z obowiązującymi przepisami.</w:t>
      </w:r>
    </w:p>
    <w:p w:rsidR="00D00676" w:rsidRPr="00E3346E" w:rsidRDefault="00EF0357" w:rsidP="00603373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 xml:space="preserve">6.Instalacja elektryczna zasilająca i oświetleniowa w wykonaniu pyłoszczelnym, o stopniu ochrony IP-54.  </w:t>
      </w:r>
    </w:p>
    <w:p w:rsidR="00D00676" w:rsidRDefault="00D00676" w:rsidP="00603373">
      <w:pPr>
        <w:spacing w:after="0"/>
        <w:rPr>
          <w:b/>
          <w:sz w:val="28"/>
          <w:szCs w:val="28"/>
        </w:rPr>
      </w:pPr>
    </w:p>
    <w:p w:rsidR="00AA6BBF" w:rsidRDefault="00AA6BBF" w:rsidP="00603373">
      <w:pPr>
        <w:spacing w:after="0"/>
        <w:rPr>
          <w:b/>
          <w:sz w:val="28"/>
          <w:szCs w:val="28"/>
        </w:rPr>
      </w:pPr>
    </w:p>
    <w:p w:rsidR="00AA6BBF" w:rsidRDefault="00AA6BBF" w:rsidP="00603373">
      <w:pPr>
        <w:spacing w:after="0"/>
        <w:rPr>
          <w:b/>
          <w:sz w:val="28"/>
          <w:szCs w:val="28"/>
        </w:rPr>
      </w:pPr>
    </w:p>
    <w:p w:rsidR="00AA6BBF" w:rsidRDefault="00AA6BBF" w:rsidP="00603373">
      <w:pPr>
        <w:spacing w:after="0"/>
        <w:rPr>
          <w:b/>
          <w:sz w:val="28"/>
          <w:szCs w:val="28"/>
        </w:rPr>
      </w:pPr>
    </w:p>
    <w:p w:rsidR="00AA6BBF" w:rsidRDefault="00AA6BBF" w:rsidP="00603373">
      <w:pPr>
        <w:spacing w:after="0"/>
        <w:rPr>
          <w:b/>
          <w:sz w:val="28"/>
          <w:szCs w:val="28"/>
        </w:rPr>
      </w:pPr>
    </w:p>
    <w:p w:rsidR="00AA6BBF" w:rsidRDefault="00AA6BBF" w:rsidP="00603373">
      <w:pPr>
        <w:spacing w:after="0"/>
        <w:rPr>
          <w:b/>
          <w:sz w:val="28"/>
          <w:szCs w:val="28"/>
        </w:rPr>
      </w:pPr>
    </w:p>
    <w:p w:rsidR="00FC58EA" w:rsidRDefault="00FC58EA" w:rsidP="00603373">
      <w:pPr>
        <w:spacing w:after="0"/>
        <w:rPr>
          <w:b/>
          <w:sz w:val="28"/>
          <w:szCs w:val="28"/>
        </w:rPr>
      </w:pPr>
    </w:p>
    <w:p w:rsidR="00FC58EA" w:rsidRPr="00E3346E" w:rsidRDefault="00FC58EA" w:rsidP="00603373">
      <w:pPr>
        <w:spacing w:after="0"/>
        <w:rPr>
          <w:b/>
          <w:sz w:val="28"/>
          <w:szCs w:val="28"/>
        </w:rPr>
      </w:pPr>
    </w:p>
    <w:p w:rsidR="00603373" w:rsidRPr="00E3346E" w:rsidRDefault="00603373" w:rsidP="00603373">
      <w:pPr>
        <w:spacing w:after="0"/>
        <w:rPr>
          <w:b/>
          <w:sz w:val="28"/>
          <w:szCs w:val="28"/>
        </w:rPr>
      </w:pPr>
      <w:r w:rsidRPr="00E3346E">
        <w:rPr>
          <w:b/>
          <w:sz w:val="28"/>
          <w:szCs w:val="28"/>
        </w:rPr>
        <w:lastRenderedPageBreak/>
        <w:t>7.4. Uruchomienie I obsługa</w:t>
      </w:r>
    </w:p>
    <w:p w:rsidR="00D00676" w:rsidRPr="00E3346E" w:rsidRDefault="00D00676" w:rsidP="00603373">
      <w:pPr>
        <w:spacing w:after="0"/>
        <w:rPr>
          <w:sz w:val="24"/>
          <w:szCs w:val="24"/>
        </w:rPr>
      </w:pPr>
    </w:p>
    <w:p w:rsidR="00A93693" w:rsidRPr="00E3346E" w:rsidRDefault="00DB5AAD" w:rsidP="00497B05">
      <w:pPr>
        <w:pStyle w:val="Akapitzlist"/>
        <w:numPr>
          <w:ilvl w:val="0"/>
          <w:numId w:val="6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Po otwarciu pokrywy wypełnić zbiornik (wannę) wodą w ilości ok.250l.</w:t>
      </w:r>
    </w:p>
    <w:p w:rsidR="00DB5AAD" w:rsidRPr="00E3346E" w:rsidRDefault="00DB5AAD" w:rsidP="00497B05">
      <w:pPr>
        <w:pStyle w:val="Akapitzlist"/>
        <w:numPr>
          <w:ilvl w:val="0"/>
          <w:numId w:val="6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Zamknąć pokrywę.</w:t>
      </w:r>
    </w:p>
    <w:p w:rsidR="00DB5AAD" w:rsidRPr="00E3346E" w:rsidRDefault="00DB5AAD" w:rsidP="00497B05">
      <w:pPr>
        <w:pStyle w:val="Akapitzlist"/>
        <w:numPr>
          <w:ilvl w:val="0"/>
          <w:numId w:val="6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Włączyć przełącznik główny.</w:t>
      </w:r>
    </w:p>
    <w:p w:rsidR="00DB5AAD" w:rsidRPr="00E3346E" w:rsidRDefault="00DB5AAD" w:rsidP="00497B05">
      <w:pPr>
        <w:pStyle w:val="Akapitzlist"/>
        <w:numPr>
          <w:ilvl w:val="0"/>
          <w:numId w:val="6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Nastawić termostat na żądaną temperaturę – zapali się biała dioda świecąca.</w:t>
      </w:r>
    </w:p>
    <w:p w:rsidR="00DB5AAD" w:rsidRPr="00E3346E" w:rsidRDefault="00DB5AAD" w:rsidP="00497B05">
      <w:pPr>
        <w:pStyle w:val="Akapitzlist"/>
        <w:numPr>
          <w:ilvl w:val="0"/>
          <w:numId w:val="6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Zgaszenie się diody oznacza osiągnięcie zadanej temperatury, w tym momencie należy do wody dodać środek czyszczący (detergent) zgodnie z zaleceniami producenta.</w:t>
      </w:r>
    </w:p>
    <w:p w:rsidR="00DB5AAD" w:rsidRPr="00E3346E" w:rsidRDefault="00DB5AAD" w:rsidP="00497B05">
      <w:pPr>
        <w:pStyle w:val="Akapitzlist"/>
        <w:numPr>
          <w:ilvl w:val="0"/>
          <w:numId w:val="6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Rozmieścić równomiernie części przeznaczone</w:t>
      </w:r>
      <w:r w:rsidR="00322CB3" w:rsidRPr="00E3346E">
        <w:rPr>
          <w:sz w:val="24"/>
          <w:szCs w:val="24"/>
        </w:rPr>
        <w:t xml:space="preserve"> do czyszczenia na koszu (max.</w:t>
      </w:r>
      <w:r w:rsidRPr="00E3346E">
        <w:rPr>
          <w:sz w:val="24"/>
          <w:szCs w:val="24"/>
        </w:rPr>
        <w:t xml:space="preserve"> 350kg)</w:t>
      </w:r>
    </w:p>
    <w:p w:rsidR="00DB5AAD" w:rsidRPr="00E3346E" w:rsidRDefault="00DB5AAD" w:rsidP="00497B05">
      <w:pPr>
        <w:pStyle w:val="Akapitzlist"/>
        <w:numPr>
          <w:ilvl w:val="0"/>
          <w:numId w:val="6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Wypośrodkować ramię z dyszami (pozycja przekątna).</w:t>
      </w:r>
    </w:p>
    <w:p w:rsidR="00DB5AAD" w:rsidRPr="00E3346E" w:rsidRDefault="00DB5AAD" w:rsidP="00497B05">
      <w:pPr>
        <w:pStyle w:val="Akapitzlist"/>
        <w:numPr>
          <w:ilvl w:val="0"/>
          <w:numId w:val="6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Zamknąć pokrywę.</w:t>
      </w:r>
    </w:p>
    <w:p w:rsidR="00745A92" w:rsidRPr="00E3346E" w:rsidRDefault="00745A92" w:rsidP="00497B05">
      <w:pPr>
        <w:pStyle w:val="Akapitzlist"/>
        <w:numPr>
          <w:ilvl w:val="0"/>
          <w:numId w:val="6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Nie zmieniać czasu mycia przed osiągnięciem nastawionej temperatury. W modelach z zasysaniem pary nastawnik czasu zatrzymuje się automatycznie (przerywa cykl myjący) i uruchamia elektrozasysacz podczas ostatnich minut.</w:t>
      </w:r>
    </w:p>
    <w:p w:rsidR="00745A92" w:rsidRPr="00E3346E" w:rsidRDefault="00745A92" w:rsidP="00497B05">
      <w:pPr>
        <w:pStyle w:val="Akapitzlist"/>
        <w:numPr>
          <w:ilvl w:val="0"/>
          <w:numId w:val="6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Uruchomić mycie (czyszczenie) naciskając przycisk start.</w:t>
      </w:r>
    </w:p>
    <w:p w:rsidR="00745A92" w:rsidRPr="00E3346E" w:rsidRDefault="00745A92" w:rsidP="00497B05">
      <w:pPr>
        <w:pStyle w:val="Akapitzlist"/>
        <w:numPr>
          <w:ilvl w:val="0"/>
          <w:numId w:val="6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 xml:space="preserve">Po upłynięciu nastawionego czasu otworzyć pokrywę </w:t>
      </w:r>
      <w:r w:rsidR="00BA5F4C" w:rsidRPr="00E3346E">
        <w:rPr>
          <w:sz w:val="24"/>
          <w:szCs w:val="24"/>
        </w:rPr>
        <w:t>i wyjąć oczyszczone części.</w:t>
      </w:r>
    </w:p>
    <w:p w:rsidR="00BA5F4C" w:rsidRPr="00E3346E" w:rsidRDefault="00A037D0" w:rsidP="00497B05">
      <w:pPr>
        <w:pStyle w:val="Akapitzlist"/>
        <w:numPr>
          <w:ilvl w:val="0"/>
          <w:numId w:val="6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 xml:space="preserve">Przerwanie cyklu następuje przez otwarcie pokrywy lub wyłącznikiem głównym. </w:t>
      </w:r>
    </w:p>
    <w:p w:rsidR="00322CB3" w:rsidRPr="00E3346E" w:rsidRDefault="00322CB3" w:rsidP="00497B05">
      <w:pPr>
        <w:pStyle w:val="Akapitzlist"/>
        <w:numPr>
          <w:ilvl w:val="0"/>
          <w:numId w:val="6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Oddzielenie oleju ( opcja dodatkowa).Uruchomić separator oleju , kiedy płyn czyszczący jest zimny</w:t>
      </w:r>
      <w:r w:rsidR="006D2E06" w:rsidRPr="00E3346E">
        <w:rPr>
          <w:sz w:val="24"/>
          <w:szCs w:val="24"/>
        </w:rPr>
        <w:t xml:space="preserve">, aby pozwolić na rozdzielenie </w:t>
      </w:r>
      <w:r w:rsidR="00497B05" w:rsidRPr="00E3346E">
        <w:rPr>
          <w:sz w:val="24"/>
          <w:szCs w:val="24"/>
        </w:rPr>
        <w:t>oleju od płynu.</w:t>
      </w:r>
    </w:p>
    <w:p w:rsidR="00497B05" w:rsidRPr="00E3346E" w:rsidRDefault="00497B05" w:rsidP="00497B05">
      <w:pPr>
        <w:pStyle w:val="Akapitzlist"/>
        <w:numPr>
          <w:ilvl w:val="0"/>
          <w:numId w:val="6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Na końcu czyszczenia lub w przypadku naprawy, wyłączyć wyłącznik główny i zablokować go.</w:t>
      </w:r>
    </w:p>
    <w:p w:rsidR="00322CB3" w:rsidRPr="00E3346E" w:rsidRDefault="00322CB3" w:rsidP="00603373">
      <w:pPr>
        <w:spacing w:after="0"/>
        <w:rPr>
          <w:sz w:val="24"/>
          <w:szCs w:val="24"/>
        </w:rPr>
      </w:pPr>
    </w:p>
    <w:p w:rsidR="00497B05" w:rsidRDefault="00603373" w:rsidP="00603373">
      <w:pPr>
        <w:spacing w:after="0"/>
        <w:rPr>
          <w:b/>
          <w:sz w:val="28"/>
          <w:szCs w:val="28"/>
        </w:rPr>
      </w:pPr>
      <w:r w:rsidRPr="00E3346E">
        <w:rPr>
          <w:b/>
          <w:sz w:val="28"/>
          <w:szCs w:val="28"/>
        </w:rPr>
        <w:t xml:space="preserve">7.5. </w:t>
      </w:r>
      <w:r w:rsidR="00497B05" w:rsidRPr="00E3346E">
        <w:rPr>
          <w:b/>
          <w:sz w:val="28"/>
          <w:szCs w:val="28"/>
        </w:rPr>
        <w:t>Obsługa codzienna</w:t>
      </w:r>
    </w:p>
    <w:p w:rsidR="00E3346E" w:rsidRPr="00E3346E" w:rsidRDefault="00E3346E" w:rsidP="00603373">
      <w:pPr>
        <w:spacing w:after="0"/>
        <w:rPr>
          <w:b/>
          <w:sz w:val="28"/>
          <w:szCs w:val="28"/>
        </w:rPr>
      </w:pPr>
    </w:p>
    <w:p w:rsidR="00603373" w:rsidRPr="00E3346E" w:rsidRDefault="00497B05" w:rsidP="00603373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 xml:space="preserve">Myjnia MRS-WASH </w:t>
      </w:r>
      <w:r w:rsidR="006E1072">
        <w:rPr>
          <w:sz w:val="24"/>
          <w:szCs w:val="24"/>
        </w:rPr>
        <w:t>800</w:t>
      </w:r>
      <w:r w:rsidRPr="00E3346E">
        <w:rPr>
          <w:sz w:val="24"/>
          <w:szCs w:val="24"/>
        </w:rPr>
        <w:t xml:space="preserve"> nie wymaga wykonywania specjalnych czynności obsługowych. Dla zapewnienia bezpiecznej i sprawnej pracy należy:</w:t>
      </w:r>
    </w:p>
    <w:p w:rsidR="00497B05" w:rsidRPr="00E3346E" w:rsidRDefault="00497B05" w:rsidP="001A6C59">
      <w:pPr>
        <w:pStyle w:val="Akapitzlist"/>
        <w:numPr>
          <w:ilvl w:val="0"/>
          <w:numId w:val="8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 xml:space="preserve">Codziennie przed przystąpieniem do mycia sprawdzić skuteczność uziemienia, oraz </w:t>
      </w:r>
      <w:r w:rsidR="001A6C59" w:rsidRPr="00E3346E">
        <w:rPr>
          <w:sz w:val="24"/>
          <w:szCs w:val="24"/>
        </w:rPr>
        <w:t>poziom płynu.</w:t>
      </w:r>
    </w:p>
    <w:p w:rsidR="001A6C59" w:rsidRPr="00E3346E" w:rsidRDefault="001A6C59" w:rsidP="001A6C59">
      <w:pPr>
        <w:pStyle w:val="Akapitzlist"/>
        <w:numPr>
          <w:ilvl w:val="0"/>
          <w:numId w:val="8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Usunąć zanieczyszczenia z sita w komorze.</w:t>
      </w:r>
    </w:p>
    <w:p w:rsidR="001A6C59" w:rsidRPr="00E3346E" w:rsidRDefault="001A6C59" w:rsidP="001A6C59">
      <w:pPr>
        <w:pStyle w:val="Akapitzlist"/>
        <w:numPr>
          <w:ilvl w:val="0"/>
          <w:numId w:val="8"/>
        </w:num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Raz na jedną zmianę oczyścić filtry.</w:t>
      </w:r>
    </w:p>
    <w:p w:rsidR="00497B05" w:rsidRDefault="00497B05" w:rsidP="00603373">
      <w:pPr>
        <w:spacing w:after="0"/>
        <w:rPr>
          <w:b/>
          <w:sz w:val="28"/>
          <w:szCs w:val="28"/>
        </w:rPr>
      </w:pPr>
    </w:p>
    <w:p w:rsidR="006E1072" w:rsidRPr="00E3346E" w:rsidRDefault="006E1072" w:rsidP="00603373">
      <w:pPr>
        <w:spacing w:after="0"/>
        <w:rPr>
          <w:b/>
          <w:sz w:val="28"/>
          <w:szCs w:val="28"/>
        </w:rPr>
      </w:pPr>
    </w:p>
    <w:p w:rsidR="001A6C59" w:rsidRPr="00E3346E" w:rsidRDefault="009968AD" w:rsidP="004B0097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UWAGA !! </w:t>
      </w:r>
      <w:r w:rsidR="001A6C59" w:rsidRPr="00E3346E">
        <w:rPr>
          <w:b/>
          <w:sz w:val="24"/>
          <w:szCs w:val="24"/>
        </w:rPr>
        <w:t xml:space="preserve">DO CZYSZCZENIA NIE UŻYWAĆ ROZPUSZCZALNIKÓW. NIE PRZEKRACZAĆ TEMPERATURY   </w:t>
      </w:r>
      <w:r w:rsidR="006E1072">
        <w:rPr>
          <w:b/>
          <w:sz w:val="24"/>
          <w:szCs w:val="24"/>
        </w:rPr>
        <w:t>6</w:t>
      </w:r>
      <w:r w:rsidR="001A6C59" w:rsidRPr="00E3346E">
        <w:rPr>
          <w:b/>
          <w:sz w:val="24"/>
          <w:szCs w:val="24"/>
        </w:rPr>
        <w:t xml:space="preserve">0 </w:t>
      </w:r>
      <w:r w:rsidR="001A6C59" w:rsidRPr="00E3346E">
        <w:rPr>
          <w:b/>
          <w:sz w:val="24"/>
          <w:szCs w:val="24"/>
          <w:vertAlign w:val="superscript"/>
        </w:rPr>
        <w:t>o</w:t>
      </w:r>
      <w:r w:rsidR="001A6C59" w:rsidRPr="00E3346E">
        <w:rPr>
          <w:b/>
          <w:sz w:val="24"/>
          <w:szCs w:val="24"/>
        </w:rPr>
        <w:t>C. NIE STOSOWAĆ KĄPIELI O STĘŻENIU KWASÓW POWYŻEJ 5%. NIE OTWIERAĆ MYJNI PODCZAS PRACY.</w:t>
      </w:r>
    </w:p>
    <w:p w:rsidR="001A6C59" w:rsidRDefault="001A6C59" w:rsidP="00603373">
      <w:pPr>
        <w:spacing w:after="0"/>
        <w:rPr>
          <w:b/>
          <w:sz w:val="28"/>
          <w:szCs w:val="28"/>
        </w:rPr>
      </w:pPr>
    </w:p>
    <w:p w:rsidR="006E1072" w:rsidRDefault="006E1072" w:rsidP="00603373">
      <w:pPr>
        <w:spacing w:after="0"/>
        <w:rPr>
          <w:b/>
          <w:sz w:val="28"/>
          <w:szCs w:val="28"/>
        </w:rPr>
      </w:pPr>
    </w:p>
    <w:p w:rsidR="00FC58EA" w:rsidRPr="00E3346E" w:rsidRDefault="00FC58EA" w:rsidP="00603373">
      <w:pPr>
        <w:spacing w:after="0"/>
        <w:rPr>
          <w:b/>
          <w:sz w:val="28"/>
          <w:szCs w:val="28"/>
        </w:rPr>
      </w:pPr>
    </w:p>
    <w:p w:rsidR="00603373" w:rsidRPr="00E3346E" w:rsidRDefault="00603373" w:rsidP="00603373">
      <w:pPr>
        <w:spacing w:after="0"/>
        <w:rPr>
          <w:b/>
          <w:sz w:val="28"/>
          <w:szCs w:val="28"/>
        </w:rPr>
      </w:pPr>
      <w:r w:rsidRPr="00E3346E">
        <w:rPr>
          <w:b/>
          <w:sz w:val="28"/>
          <w:szCs w:val="28"/>
        </w:rPr>
        <w:lastRenderedPageBreak/>
        <w:t>7.6.</w:t>
      </w:r>
      <w:r w:rsidR="001A6C59" w:rsidRPr="00E3346E">
        <w:rPr>
          <w:b/>
          <w:sz w:val="28"/>
          <w:szCs w:val="28"/>
        </w:rPr>
        <w:t>Konserwacja, kontrola, naprawa</w:t>
      </w:r>
    </w:p>
    <w:p w:rsidR="00E844B0" w:rsidRPr="00E3346E" w:rsidRDefault="00E844B0" w:rsidP="00603373">
      <w:pPr>
        <w:spacing w:after="0"/>
        <w:rPr>
          <w:b/>
          <w:sz w:val="28"/>
          <w:szCs w:val="28"/>
        </w:rPr>
      </w:pPr>
    </w:p>
    <w:p w:rsidR="00E844B0" w:rsidRPr="00E3346E" w:rsidRDefault="00E844B0" w:rsidP="00603373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Podstawą i gwarancją niezawodnego działania urządzeń i pracy myjni jest zastosowanie odpowiednich środków i materiałów eksploatacyjnych oraz starannie wykonanie montażu i połączeń instalacji elektrycznej. W okresie gwarancji nie przewiduje się napraw dokonywanych przez Użytkownika. Ewentualne naprawy, regulacje i wymiana aparatury</w:t>
      </w:r>
      <w:r w:rsidR="00FE1496" w:rsidRPr="00E3346E">
        <w:rPr>
          <w:sz w:val="24"/>
          <w:szCs w:val="24"/>
        </w:rPr>
        <w:t xml:space="preserve"> będą dokonywane przez serwis producenta lub przez autoryzowaną przez niego osobę. </w:t>
      </w:r>
      <w:r w:rsidR="002E43D2" w:rsidRPr="00E3346E">
        <w:rPr>
          <w:sz w:val="24"/>
          <w:szCs w:val="24"/>
        </w:rPr>
        <w:t xml:space="preserve">Po pierwszym roku pracy myjni, należy sprawdzić stan połączeń i aparatury w szafie sterowniczej, w bloku pomp oraz stan dysz. W przypadku stwierdzenia nadmiernego zużycia lub uszkodzenia, aparaty lub ich elementy należy wymienić na nowe. Wszystkie przewody powinny być sztywno zaciśnięte w zaciskach listew i aparatury. Sprawdzić stan instalacji przeciwpożarowej. Wykonać pomiar odporności pomiędzy głównym zaciskiem </w:t>
      </w:r>
      <w:r w:rsidR="00673408" w:rsidRPr="00E3346E">
        <w:rPr>
          <w:sz w:val="24"/>
          <w:szCs w:val="24"/>
        </w:rPr>
        <w:t xml:space="preserve">uziemiającym w szafie sterowniczej, a korpusem silnika, obudową pompy, zbiornikiem płynu, komorą myjni oraz urządzeniem grzewczym. Wartość tej oporności nie może być większa niż 0,1 Ω. Również raz w roku należy dokonać sprawdzenia oporności izolacji, której wartość nie może być mniejsza niż 1 MΩ. </w:t>
      </w:r>
    </w:p>
    <w:p w:rsidR="00673408" w:rsidRPr="00E3346E" w:rsidRDefault="00673408" w:rsidP="00603373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Raz w miesiącu sprawdzić oporność pomiędzy głównym zaciskiem uziemionym myjni, a zbiornikami podgrzewanymi. War</w:t>
      </w:r>
      <w:r w:rsidR="00E3346E">
        <w:rPr>
          <w:sz w:val="24"/>
          <w:szCs w:val="24"/>
        </w:rPr>
        <w:t>tość tej oporności nie może być wię</w:t>
      </w:r>
      <w:r w:rsidRPr="00E3346E">
        <w:rPr>
          <w:sz w:val="24"/>
          <w:szCs w:val="24"/>
        </w:rPr>
        <w:t>ksza niż 1 MΩ.</w:t>
      </w:r>
    </w:p>
    <w:p w:rsidR="00673408" w:rsidRDefault="00673408" w:rsidP="00603373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 xml:space="preserve">Pomiary oporności powinien wykonywać specjalista elektryk, posiadający odpowiednie uprawnienia. O 300 godzin pracy skontrolować stan zużycia dysz oraz stan techniczny filtrów. W przypadku stwierdzenia nadmiernego zużycia elementów, wymienić je na nowe. Za nadmierne zużycie należy uważać takie , które powoduje zmianę ustalonych </w:t>
      </w:r>
      <w:r w:rsidR="000F463D" w:rsidRPr="00E3346E">
        <w:rPr>
          <w:sz w:val="24"/>
          <w:szCs w:val="24"/>
        </w:rPr>
        <w:t>parametrów pracy</w:t>
      </w:r>
      <w:r w:rsidR="00093C82" w:rsidRPr="00E3346E">
        <w:rPr>
          <w:sz w:val="24"/>
          <w:szCs w:val="24"/>
        </w:rPr>
        <w:t xml:space="preserve"> lub uniemożliwia dokonanie ich korekcji. Codziennie przed rozpoczęciem pracy, kontrolować stan instalacji uziemienia. Przed przystąpieniem do pracy, personel obsługujący myjnię powinien sprawdzić poprawność jej działania</w:t>
      </w:r>
      <w:r w:rsidR="004117B0" w:rsidRPr="00E3346E">
        <w:rPr>
          <w:sz w:val="24"/>
          <w:szCs w:val="24"/>
        </w:rPr>
        <w:t xml:space="preserve"> i wykonać obsługę codzienną jak w punkcie 7.5. </w:t>
      </w:r>
    </w:p>
    <w:p w:rsidR="006E1072" w:rsidRPr="00E3346E" w:rsidRDefault="006E1072" w:rsidP="00603373">
      <w:pPr>
        <w:spacing w:after="0"/>
        <w:rPr>
          <w:sz w:val="24"/>
          <w:szCs w:val="24"/>
        </w:rPr>
      </w:pPr>
    </w:p>
    <w:p w:rsidR="004117B0" w:rsidRPr="00E3346E" w:rsidRDefault="00E3346E" w:rsidP="004117B0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UWAGA!!! </w:t>
      </w:r>
      <w:r w:rsidR="004117B0" w:rsidRPr="00E3346E">
        <w:rPr>
          <w:b/>
          <w:sz w:val="24"/>
          <w:szCs w:val="24"/>
        </w:rPr>
        <w:t>USUWANIE NIESPRAWNOŚCI UKŁADU ELEKTRYCZNEGO ORAZ APARATURY MOŻE DOKONYWAĆ ELEKTRYK POSIADAJĄCY ODPOWIEDNIE UPRAWNIENIA. W PRZYPADKU WYMIANY APARATURY, NOWY APARAT MUSI BYĆ IDENTYCZNY. ZAMONTOWANIE INNEGO ELEMENTU WYMAGA ZGODY PRODUCENTA URZĄDZENIA LUB JEDNOSTKI BADAWCZEJ.</w:t>
      </w:r>
    </w:p>
    <w:p w:rsidR="00D02EEA" w:rsidRPr="00E3346E" w:rsidRDefault="00D02EEA" w:rsidP="00D02EEA">
      <w:pPr>
        <w:spacing w:after="0"/>
        <w:rPr>
          <w:sz w:val="24"/>
          <w:szCs w:val="24"/>
        </w:rPr>
      </w:pPr>
    </w:p>
    <w:p w:rsidR="006E3C1D" w:rsidRPr="00E3346E" w:rsidRDefault="00BA12FE" w:rsidP="006E3C1D">
      <w:pPr>
        <w:rPr>
          <w:b/>
          <w:sz w:val="28"/>
          <w:szCs w:val="28"/>
        </w:rPr>
      </w:pPr>
      <w:r w:rsidRPr="00E3346E">
        <w:rPr>
          <w:b/>
          <w:sz w:val="28"/>
          <w:szCs w:val="28"/>
        </w:rPr>
        <w:t>11.0. Uwagi końcowe</w:t>
      </w:r>
    </w:p>
    <w:p w:rsidR="00E3346E" w:rsidRDefault="00952951" w:rsidP="00E3346E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Jeżeli</w:t>
      </w:r>
      <w:r w:rsidR="00BA12FE" w:rsidRPr="00E3346E">
        <w:rPr>
          <w:sz w:val="24"/>
          <w:szCs w:val="24"/>
        </w:rPr>
        <w:t xml:space="preserve"> umowa nie przewiduje inacz</w:t>
      </w:r>
      <w:r w:rsidRPr="00E3346E">
        <w:rPr>
          <w:sz w:val="24"/>
          <w:szCs w:val="24"/>
        </w:rPr>
        <w:t xml:space="preserve">ej  , przekazanie i odbiór </w:t>
      </w:r>
      <w:r w:rsidR="004117B0" w:rsidRPr="00E3346E">
        <w:rPr>
          <w:sz w:val="24"/>
          <w:szCs w:val="24"/>
        </w:rPr>
        <w:t xml:space="preserve"> urządzenia następuje przy zas</w:t>
      </w:r>
      <w:r w:rsidRPr="00E3346E">
        <w:rPr>
          <w:sz w:val="24"/>
          <w:szCs w:val="24"/>
        </w:rPr>
        <w:t>tosowaniu  pro</w:t>
      </w:r>
      <w:r w:rsidR="006E1072">
        <w:rPr>
          <w:sz w:val="24"/>
          <w:szCs w:val="24"/>
        </w:rPr>
        <w:t xml:space="preserve">tokołu zdawczo-odbiorczego. Ta sama </w:t>
      </w:r>
      <w:r w:rsidRPr="00E3346E">
        <w:rPr>
          <w:sz w:val="24"/>
          <w:szCs w:val="24"/>
        </w:rPr>
        <w:t>procedura obowią</w:t>
      </w:r>
      <w:r w:rsidR="00BA12FE" w:rsidRPr="00E3346E">
        <w:rPr>
          <w:sz w:val="24"/>
          <w:szCs w:val="24"/>
        </w:rPr>
        <w:t>zuje podczas usuwania usterek reklamacyjnych. W  tym przypadku dop</w:t>
      </w:r>
      <w:r w:rsidRPr="00E3346E">
        <w:rPr>
          <w:sz w:val="24"/>
          <w:szCs w:val="24"/>
        </w:rPr>
        <w:t>uszcz</w:t>
      </w:r>
      <w:r w:rsidR="004117B0" w:rsidRPr="00E3346E">
        <w:rPr>
          <w:sz w:val="24"/>
          <w:szCs w:val="24"/>
        </w:rPr>
        <w:t>alne jest stosowanie notatek  sł</w:t>
      </w:r>
      <w:r w:rsidR="00BA12FE" w:rsidRPr="00E3346E">
        <w:rPr>
          <w:sz w:val="24"/>
          <w:szCs w:val="24"/>
        </w:rPr>
        <w:t>u</w:t>
      </w:r>
      <w:r w:rsidRPr="00E3346E">
        <w:rPr>
          <w:sz w:val="24"/>
          <w:szCs w:val="24"/>
        </w:rPr>
        <w:t>żbowych ,wymagają</w:t>
      </w:r>
      <w:r w:rsidR="00BA12FE" w:rsidRPr="00E3346E">
        <w:rPr>
          <w:sz w:val="24"/>
          <w:szCs w:val="24"/>
        </w:rPr>
        <w:t xml:space="preserve">cych obustronnego </w:t>
      </w:r>
      <w:r w:rsidRPr="00E3346E">
        <w:rPr>
          <w:sz w:val="24"/>
          <w:szCs w:val="24"/>
        </w:rPr>
        <w:t>potwierdzenia wykonanych czynności  te</w:t>
      </w:r>
      <w:r w:rsidR="00BA12FE" w:rsidRPr="00E3346E">
        <w:rPr>
          <w:sz w:val="24"/>
          <w:szCs w:val="24"/>
        </w:rPr>
        <w:t>chnicznych.</w:t>
      </w:r>
      <w:r w:rsidR="004117B0" w:rsidRPr="00E3346E">
        <w:rPr>
          <w:sz w:val="24"/>
          <w:szCs w:val="24"/>
        </w:rPr>
        <w:t xml:space="preserve"> </w:t>
      </w:r>
      <w:r w:rsidR="00BA12FE" w:rsidRPr="00E3346E">
        <w:rPr>
          <w:sz w:val="24"/>
          <w:szCs w:val="24"/>
        </w:rPr>
        <w:t>W zastosowanym w  nin.</w:t>
      </w:r>
      <w:r w:rsidRPr="00E3346E">
        <w:rPr>
          <w:sz w:val="24"/>
          <w:szCs w:val="24"/>
        </w:rPr>
        <w:t xml:space="preserve"> dokumentacji nazewni</w:t>
      </w:r>
      <w:r w:rsidR="004117B0" w:rsidRPr="00E3346E">
        <w:rPr>
          <w:sz w:val="24"/>
          <w:szCs w:val="24"/>
        </w:rPr>
        <w:t xml:space="preserve">ctwie występują określenia: </w:t>
      </w:r>
      <w:r w:rsidR="004117B0" w:rsidRPr="00E3346E">
        <w:rPr>
          <w:sz w:val="24"/>
          <w:szCs w:val="24"/>
        </w:rPr>
        <w:lastRenderedPageBreak/>
        <w:t>myjnia , urzą</w:t>
      </w:r>
      <w:r w:rsidRPr="00E3346E">
        <w:rPr>
          <w:sz w:val="24"/>
          <w:szCs w:val="24"/>
        </w:rPr>
        <w:t>dzenie. Zastosowane określenia  dotyczą tego samego wyrobu i są</w:t>
      </w:r>
      <w:r w:rsidR="00E3346E">
        <w:rPr>
          <w:sz w:val="24"/>
          <w:szCs w:val="24"/>
        </w:rPr>
        <w:t xml:space="preserve"> one  równoznaczne.</w:t>
      </w:r>
    </w:p>
    <w:p w:rsidR="00E3346E" w:rsidRDefault="00E3346E" w:rsidP="00E3346E">
      <w:pPr>
        <w:spacing w:after="0"/>
        <w:rPr>
          <w:sz w:val="24"/>
          <w:szCs w:val="24"/>
        </w:rPr>
      </w:pPr>
    </w:p>
    <w:p w:rsidR="00AA6BBF" w:rsidRPr="00E3346E" w:rsidRDefault="00AA6BBF" w:rsidP="00E3346E">
      <w:pPr>
        <w:spacing w:after="0"/>
        <w:rPr>
          <w:sz w:val="24"/>
          <w:szCs w:val="24"/>
        </w:rPr>
      </w:pPr>
    </w:p>
    <w:p w:rsidR="00E3346E" w:rsidRDefault="00BA12FE" w:rsidP="00E3346E">
      <w:pPr>
        <w:rPr>
          <w:b/>
          <w:sz w:val="28"/>
          <w:szCs w:val="28"/>
        </w:rPr>
      </w:pPr>
      <w:r w:rsidRPr="00E3346E">
        <w:rPr>
          <w:b/>
          <w:sz w:val="28"/>
          <w:szCs w:val="28"/>
        </w:rPr>
        <w:t>12.0. Warunki gwarancji</w:t>
      </w:r>
    </w:p>
    <w:p w:rsidR="006E1072" w:rsidRDefault="00BA12FE" w:rsidP="006E1072">
      <w:pPr>
        <w:spacing w:after="0"/>
        <w:rPr>
          <w:b/>
          <w:sz w:val="28"/>
          <w:szCs w:val="28"/>
        </w:rPr>
      </w:pPr>
      <w:r w:rsidRPr="00E3346E">
        <w:rPr>
          <w:sz w:val="24"/>
          <w:szCs w:val="24"/>
        </w:rPr>
        <w:t xml:space="preserve">1. Umowa gwarancyjna pomiędzy użytkownikiem , a sprzedawcą zawierana jest na okres </w:t>
      </w:r>
      <w:r w:rsidR="00534E8B" w:rsidRPr="00E3346E">
        <w:rPr>
          <w:sz w:val="24"/>
          <w:szCs w:val="24"/>
        </w:rPr>
        <w:t>24</w:t>
      </w:r>
      <w:r w:rsidRPr="00E3346E">
        <w:rPr>
          <w:sz w:val="24"/>
          <w:szCs w:val="24"/>
        </w:rPr>
        <w:t xml:space="preserve"> miesięcy liczona od dnia sprzedaży.</w:t>
      </w:r>
    </w:p>
    <w:p w:rsidR="00BA12FE" w:rsidRPr="006E1072" w:rsidRDefault="00BA12FE" w:rsidP="006E1072">
      <w:pPr>
        <w:spacing w:after="0"/>
        <w:rPr>
          <w:b/>
          <w:sz w:val="28"/>
          <w:szCs w:val="28"/>
        </w:rPr>
      </w:pPr>
      <w:r w:rsidRPr="00E3346E">
        <w:rPr>
          <w:sz w:val="24"/>
          <w:szCs w:val="24"/>
        </w:rPr>
        <w:t>2.W okresie obowiązywania gwarancji sprzedawca zobowiązuje się do bezpłatnego usunięcia usterki w terminie 30 dni roboczych.</w:t>
      </w:r>
    </w:p>
    <w:p w:rsidR="00BA12FE" w:rsidRPr="00E3346E" w:rsidRDefault="00BA12FE" w:rsidP="006E1072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3.Naprawa w ramach gwarancji będzie dokonana po przedstawieniu</w:t>
      </w:r>
    </w:p>
    <w:p w:rsidR="00BA12FE" w:rsidRPr="00E3346E" w:rsidRDefault="00BA12FE" w:rsidP="005A6768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- poprawnie i czytelnie wypełnionej karty gwarancyjnej</w:t>
      </w:r>
    </w:p>
    <w:p w:rsidR="00BA12FE" w:rsidRPr="00E3346E" w:rsidRDefault="00BA12FE" w:rsidP="005A6768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- ważnego dowodu zakupu oznaczonego datą sprzedaży(faktura, paragon)</w:t>
      </w:r>
    </w:p>
    <w:p w:rsidR="00BA12FE" w:rsidRPr="00E3346E" w:rsidRDefault="00BA12FE" w:rsidP="005A6768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- opisu usterki</w:t>
      </w:r>
    </w:p>
    <w:p w:rsidR="00BA12FE" w:rsidRPr="00E3346E" w:rsidRDefault="00BA12FE" w:rsidP="005A6768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4.Gwarancja traci ważność w przypadku braku spełnienia warunków z pkt.3</w:t>
      </w:r>
    </w:p>
    <w:p w:rsidR="00BA12FE" w:rsidRPr="00E3346E" w:rsidRDefault="00BA12FE" w:rsidP="005A6768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5.Gwarancja nie obejmuje uszkodzeń powstałych w wyniku niewłaściwej eksploatacji urządzenia, nieprawidłowej obsługi, użytkowania, zalania nie właściwą cieczą, uszkodzeń mechanicznych np. pęknięcia, złamania, porysowania.</w:t>
      </w:r>
    </w:p>
    <w:p w:rsidR="00E3346E" w:rsidRDefault="00BA12FE" w:rsidP="005A6768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6.W przypadku zaistnienia usterki podlegającej gwarancji, użytkownik powinien skontaktować się ze sprzedawcą drogą meilową-www.marwis@marwis.pl bądź telefoniczną- +48 68 47 88</w:t>
      </w:r>
      <w:r w:rsidR="00E3346E">
        <w:rPr>
          <w:sz w:val="24"/>
          <w:szCs w:val="24"/>
        </w:rPr>
        <w:t> </w:t>
      </w:r>
      <w:r w:rsidRPr="00E3346E">
        <w:rPr>
          <w:sz w:val="24"/>
          <w:szCs w:val="24"/>
        </w:rPr>
        <w:t>280.</w:t>
      </w:r>
    </w:p>
    <w:p w:rsidR="00BA12FE" w:rsidRPr="00E3346E" w:rsidRDefault="00BA12FE" w:rsidP="005A6768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7.W przypadku zaistnienia usterki podlegającej gwarancji produkt powinien zostać dostarczony do sprzedawcy na koszt użytkownika. Natomiast koszty transportu do klienta ponosi sprzedawca.</w:t>
      </w:r>
    </w:p>
    <w:p w:rsidR="00E3346E" w:rsidRDefault="00BA12FE" w:rsidP="004B0097">
      <w:pPr>
        <w:spacing w:after="0"/>
        <w:rPr>
          <w:sz w:val="24"/>
          <w:szCs w:val="24"/>
        </w:rPr>
      </w:pPr>
      <w:r w:rsidRPr="00E3346E">
        <w:rPr>
          <w:sz w:val="24"/>
          <w:szCs w:val="24"/>
        </w:rPr>
        <w:t>8.Użytkownik traci prawo do gwarancji w przypadku samodzielnych napraw i przeróbe</w:t>
      </w:r>
      <w:bookmarkStart w:id="0" w:name="_GoBack"/>
      <w:bookmarkEnd w:id="0"/>
    </w:p>
    <w:p w:rsidR="00E3346E" w:rsidRDefault="00E3346E" w:rsidP="004B0097">
      <w:pPr>
        <w:spacing w:after="0"/>
        <w:rPr>
          <w:sz w:val="24"/>
          <w:szCs w:val="24"/>
        </w:rPr>
      </w:pPr>
    </w:p>
    <w:p w:rsidR="00E3346E" w:rsidRDefault="00E3346E" w:rsidP="004B0097">
      <w:pPr>
        <w:spacing w:after="0"/>
        <w:rPr>
          <w:sz w:val="24"/>
          <w:szCs w:val="24"/>
        </w:rPr>
      </w:pPr>
    </w:p>
    <w:p w:rsidR="00E3346E" w:rsidRDefault="00E3346E" w:rsidP="004B0097">
      <w:pPr>
        <w:spacing w:after="0"/>
        <w:rPr>
          <w:sz w:val="24"/>
          <w:szCs w:val="24"/>
        </w:rPr>
      </w:pPr>
    </w:p>
    <w:p w:rsidR="009968AD" w:rsidRDefault="009968AD" w:rsidP="004B0097">
      <w:pPr>
        <w:spacing w:after="0"/>
        <w:rPr>
          <w:sz w:val="24"/>
          <w:szCs w:val="24"/>
        </w:rPr>
      </w:pPr>
    </w:p>
    <w:p w:rsidR="009968AD" w:rsidRDefault="009968AD" w:rsidP="004B0097">
      <w:pPr>
        <w:spacing w:after="0"/>
        <w:rPr>
          <w:sz w:val="24"/>
          <w:szCs w:val="24"/>
        </w:rPr>
      </w:pPr>
    </w:p>
    <w:p w:rsidR="006E1072" w:rsidRDefault="006E1072" w:rsidP="004B0097">
      <w:pPr>
        <w:spacing w:after="0"/>
        <w:rPr>
          <w:sz w:val="24"/>
          <w:szCs w:val="24"/>
        </w:rPr>
      </w:pPr>
    </w:p>
    <w:p w:rsidR="006E1072" w:rsidRDefault="006E1072" w:rsidP="004B0097">
      <w:pPr>
        <w:spacing w:after="0"/>
        <w:rPr>
          <w:sz w:val="24"/>
          <w:szCs w:val="24"/>
        </w:rPr>
      </w:pPr>
    </w:p>
    <w:p w:rsidR="006E1072" w:rsidRDefault="006E1072" w:rsidP="004B0097">
      <w:pPr>
        <w:spacing w:after="0"/>
        <w:rPr>
          <w:sz w:val="24"/>
          <w:szCs w:val="24"/>
        </w:rPr>
      </w:pPr>
    </w:p>
    <w:p w:rsidR="006E1072" w:rsidRDefault="006E1072" w:rsidP="004B0097">
      <w:pPr>
        <w:spacing w:after="0"/>
        <w:rPr>
          <w:sz w:val="24"/>
          <w:szCs w:val="24"/>
        </w:rPr>
      </w:pPr>
    </w:p>
    <w:p w:rsidR="006E1072" w:rsidRDefault="006E1072" w:rsidP="004B0097">
      <w:pPr>
        <w:spacing w:after="0"/>
        <w:rPr>
          <w:sz w:val="24"/>
          <w:szCs w:val="24"/>
        </w:rPr>
      </w:pPr>
    </w:p>
    <w:p w:rsidR="006E1072" w:rsidRDefault="006E1072" w:rsidP="004B0097">
      <w:pPr>
        <w:spacing w:after="0"/>
        <w:rPr>
          <w:sz w:val="24"/>
          <w:szCs w:val="24"/>
        </w:rPr>
      </w:pPr>
    </w:p>
    <w:p w:rsidR="006E1072" w:rsidRDefault="006E1072" w:rsidP="004B0097">
      <w:pPr>
        <w:spacing w:after="0"/>
        <w:rPr>
          <w:sz w:val="24"/>
          <w:szCs w:val="24"/>
        </w:rPr>
      </w:pPr>
    </w:p>
    <w:p w:rsidR="006E1072" w:rsidRDefault="006E1072" w:rsidP="004B0097">
      <w:pPr>
        <w:spacing w:after="0"/>
        <w:rPr>
          <w:sz w:val="24"/>
          <w:szCs w:val="24"/>
        </w:rPr>
      </w:pPr>
    </w:p>
    <w:p w:rsidR="006E1072" w:rsidRDefault="006E1072" w:rsidP="004B0097">
      <w:pPr>
        <w:spacing w:after="0"/>
        <w:rPr>
          <w:sz w:val="24"/>
          <w:szCs w:val="24"/>
        </w:rPr>
      </w:pPr>
    </w:p>
    <w:p w:rsidR="006E1072" w:rsidRDefault="006E1072" w:rsidP="004B0097">
      <w:pPr>
        <w:spacing w:after="0"/>
        <w:rPr>
          <w:sz w:val="24"/>
          <w:szCs w:val="24"/>
        </w:rPr>
      </w:pPr>
    </w:p>
    <w:p w:rsidR="006E1072" w:rsidRDefault="006E1072" w:rsidP="004B0097">
      <w:pPr>
        <w:spacing w:after="0"/>
        <w:rPr>
          <w:sz w:val="24"/>
          <w:szCs w:val="24"/>
        </w:rPr>
      </w:pPr>
    </w:p>
    <w:p w:rsidR="006E1072" w:rsidRDefault="00AA6BBF" w:rsidP="004B0097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881380</wp:posOffset>
            </wp:positionH>
            <wp:positionV relativeFrom="paragraph">
              <wp:posOffset>-623570</wp:posOffset>
            </wp:positionV>
            <wp:extent cx="3810000" cy="1371600"/>
            <wp:effectExtent l="19050" t="0" r="0" b="0"/>
            <wp:wrapNone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1072" w:rsidRDefault="006E1072" w:rsidP="004B0097">
      <w:pPr>
        <w:spacing w:after="0"/>
        <w:rPr>
          <w:sz w:val="24"/>
          <w:szCs w:val="24"/>
        </w:rPr>
      </w:pPr>
    </w:p>
    <w:p w:rsidR="006E1072" w:rsidRDefault="006E1072" w:rsidP="004B0097">
      <w:pPr>
        <w:spacing w:after="0"/>
        <w:rPr>
          <w:sz w:val="24"/>
          <w:szCs w:val="24"/>
        </w:rPr>
      </w:pPr>
    </w:p>
    <w:p w:rsidR="006E1072" w:rsidRDefault="006E1072" w:rsidP="004B0097">
      <w:pPr>
        <w:spacing w:after="0"/>
        <w:rPr>
          <w:sz w:val="24"/>
          <w:szCs w:val="24"/>
        </w:rPr>
      </w:pPr>
    </w:p>
    <w:p w:rsidR="006E1072" w:rsidRDefault="006E1072" w:rsidP="004B0097">
      <w:pPr>
        <w:spacing w:after="0"/>
        <w:rPr>
          <w:sz w:val="24"/>
          <w:szCs w:val="24"/>
        </w:rPr>
      </w:pPr>
    </w:p>
    <w:p w:rsidR="00BA12FE" w:rsidRPr="00E3346E" w:rsidRDefault="00BA12FE" w:rsidP="009968AD">
      <w:pPr>
        <w:pStyle w:val="Standard"/>
        <w:jc w:val="center"/>
        <w:rPr>
          <w:rFonts w:asciiTheme="minorHAnsi" w:hAnsiTheme="minorHAnsi"/>
          <w:b/>
          <w:bCs/>
          <w:sz w:val="36"/>
          <w:szCs w:val="36"/>
        </w:rPr>
      </w:pPr>
      <w:r w:rsidRPr="00E3346E">
        <w:rPr>
          <w:rFonts w:asciiTheme="minorHAnsi" w:hAnsiTheme="minorHAnsi"/>
          <w:b/>
          <w:bCs/>
          <w:sz w:val="36"/>
          <w:szCs w:val="36"/>
        </w:rPr>
        <w:t>KARTA GWARANCYJNA</w:t>
      </w:r>
    </w:p>
    <w:p w:rsidR="00BA12FE" w:rsidRPr="00E3346E" w:rsidRDefault="00BA12FE" w:rsidP="00BA12FE">
      <w:pPr>
        <w:pStyle w:val="Standard"/>
        <w:rPr>
          <w:rFonts w:asciiTheme="minorHAnsi" w:hAnsiTheme="minorHAnsi"/>
          <w:b/>
          <w:bCs/>
          <w:sz w:val="36"/>
          <w:szCs w:val="36"/>
        </w:rPr>
      </w:pPr>
    </w:p>
    <w:p w:rsidR="00BA12FE" w:rsidRPr="00E3346E" w:rsidRDefault="00BA12FE" w:rsidP="00BA12FE">
      <w:pPr>
        <w:pStyle w:val="Standard"/>
        <w:rPr>
          <w:rFonts w:asciiTheme="minorHAnsi" w:hAnsiTheme="minorHAnsi"/>
          <w:b/>
          <w:bCs/>
          <w:sz w:val="30"/>
          <w:szCs w:val="30"/>
        </w:rPr>
      </w:pPr>
      <w:r w:rsidRPr="00E3346E">
        <w:rPr>
          <w:rFonts w:asciiTheme="minorHAnsi" w:hAnsiTheme="minorHAnsi"/>
          <w:b/>
          <w:bCs/>
          <w:sz w:val="30"/>
          <w:szCs w:val="30"/>
        </w:rPr>
        <w:t>NAZWA PRODUKTU</w:t>
      </w:r>
      <w:r w:rsidRPr="00E3346E">
        <w:rPr>
          <w:rFonts w:asciiTheme="minorHAnsi" w:hAnsiTheme="minorHAnsi"/>
          <w:b/>
          <w:bCs/>
          <w:sz w:val="30"/>
          <w:szCs w:val="30"/>
        </w:rPr>
        <w:tab/>
      </w:r>
      <w:r w:rsidRPr="00E3346E">
        <w:rPr>
          <w:rFonts w:asciiTheme="minorHAnsi" w:hAnsiTheme="minorHAnsi"/>
          <w:b/>
          <w:bCs/>
          <w:sz w:val="30"/>
          <w:szCs w:val="30"/>
        </w:rPr>
        <w:tab/>
      </w:r>
      <w:r w:rsidRPr="00E3346E">
        <w:rPr>
          <w:rFonts w:asciiTheme="minorHAnsi" w:hAnsiTheme="minorHAnsi"/>
          <w:b/>
          <w:bCs/>
          <w:sz w:val="30"/>
          <w:szCs w:val="30"/>
        </w:rPr>
        <w:tab/>
      </w:r>
      <w:r w:rsidR="004117B0" w:rsidRPr="00E3346E">
        <w:rPr>
          <w:rFonts w:asciiTheme="minorHAnsi" w:hAnsiTheme="minorHAnsi"/>
          <w:b/>
          <w:bCs/>
          <w:sz w:val="30"/>
          <w:szCs w:val="30"/>
        </w:rPr>
        <w:t xml:space="preserve">MRS-WASH </w:t>
      </w:r>
    </w:p>
    <w:p w:rsidR="00BA12FE" w:rsidRPr="00E3346E" w:rsidRDefault="00E3346E" w:rsidP="00BA12FE">
      <w:pPr>
        <w:pStyle w:val="Standard"/>
        <w:rPr>
          <w:rFonts w:asciiTheme="minorHAnsi" w:hAnsiTheme="minorHAnsi"/>
          <w:b/>
          <w:bCs/>
          <w:sz w:val="30"/>
          <w:szCs w:val="30"/>
        </w:rPr>
      </w:pPr>
      <w:r>
        <w:rPr>
          <w:rFonts w:asciiTheme="minorHAnsi" w:hAnsiTheme="minorHAnsi"/>
          <w:b/>
          <w:bCs/>
          <w:sz w:val="30"/>
          <w:szCs w:val="30"/>
        </w:rPr>
        <w:t>MODEL</w:t>
      </w:r>
      <w:r>
        <w:rPr>
          <w:rFonts w:asciiTheme="minorHAnsi" w:hAnsiTheme="minorHAnsi"/>
          <w:b/>
          <w:bCs/>
          <w:sz w:val="30"/>
          <w:szCs w:val="30"/>
        </w:rPr>
        <w:tab/>
      </w:r>
      <w:r>
        <w:rPr>
          <w:rFonts w:asciiTheme="minorHAnsi" w:hAnsiTheme="minorHAnsi"/>
          <w:b/>
          <w:bCs/>
          <w:sz w:val="30"/>
          <w:szCs w:val="30"/>
        </w:rPr>
        <w:tab/>
      </w:r>
      <w:r>
        <w:rPr>
          <w:rFonts w:asciiTheme="minorHAnsi" w:hAnsiTheme="minorHAnsi"/>
          <w:b/>
          <w:bCs/>
          <w:sz w:val="30"/>
          <w:szCs w:val="30"/>
        </w:rPr>
        <w:tab/>
      </w:r>
      <w:r>
        <w:rPr>
          <w:rFonts w:asciiTheme="minorHAnsi" w:hAnsiTheme="minorHAnsi"/>
          <w:b/>
          <w:bCs/>
          <w:sz w:val="30"/>
          <w:szCs w:val="30"/>
        </w:rPr>
        <w:tab/>
      </w:r>
      <w:r>
        <w:rPr>
          <w:rFonts w:asciiTheme="minorHAnsi" w:hAnsiTheme="minorHAnsi"/>
          <w:b/>
          <w:bCs/>
          <w:sz w:val="30"/>
          <w:szCs w:val="30"/>
        </w:rPr>
        <w:tab/>
      </w:r>
      <w:r w:rsidR="006E1072">
        <w:rPr>
          <w:rFonts w:asciiTheme="minorHAnsi" w:hAnsiTheme="minorHAnsi"/>
          <w:b/>
          <w:bCs/>
          <w:sz w:val="30"/>
          <w:szCs w:val="30"/>
        </w:rPr>
        <w:t>8</w:t>
      </w:r>
      <w:r w:rsidR="004117B0" w:rsidRPr="00E3346E">
        <w:rPr>
          <w:rFonts w:asciiTheme="minorHAnsi" w:hAnsiTheme="minorHAnsi"/>
          <w:b/>
          <w:bCs/>
          <w:sz w:val="30"/>
          <w:szCs w:val="30"/>
        </w:rPr>
        <w:t>00</w:t>
      </w:r>
    </w:p>
    <w:p w:rsidR="00BA12FE" w:rsidRPr="00E3346E" w:rsidRDefault="00E3346E" w:rsidP="00BA12FE">
      <w:pPr>
        <w:pStyle w:val="Standard"/>
        <w:rPr>
          <w:rFonts w:asciiTheme="minorHAnsi" w:hAnsiTheme="minorHAnsi"/>
          <w:b/>
          <w:bCs/>
          <w:sz w:val="30"/>
          <w:szCs w:val="30"/>
        </w:rPr>
      </w:pPr>
      <w:r>
        <w:rPr>
          <w:rFonts w:asciiTheme="minorHAnsi" w:hAnsiTheme="minorHAnsi"/>
          <w:b/>
          <w:bCs/>
          <w:sz w:val="30"/>
          <w:szCs w:val="30"/>
        </w:rPr>
        <w:t>DATA SPRZEDAŻY</w:t>
      </w:r>
      <w:r>
        <w:rPr>
          <w:rFonts w:asciiTheme="minorHAnsi" w:hAnsiTheme="minorHAnsi"/>
          <w:b/>
          <w:bCs/>
          <w:sz w:val="30"/>
          <w:szCs w:val="30"/>
        </w:rPr>
        <w:tab/>
      </w:r>
      <w:r>
        <w:rPr>
          <w:rFonts w:asciiTheme="minorHAnsi" w:hAnsiTheme="minorHAnsi"/>
          <w:b/>
          <w:bCs/>
          <w:sz w:val="30"/>
          <w:szCs w:val="30"/>
        </w:rPr>
        <w:tab/>
      </w:r>
      <w:r>
        <w:rPr>
          <w:rFonts w:asciiTheme="minorHAnsi" w:hAnsiTheme="minorHAnsi"/>
          <w:b/>
          <w:bCs/>
          <w:sz w:val="30"/>
          <w:szCs w:val="30"/>
        </w:rPr>
        <w:tab/>
      </w:r>
      <w:r w:rsidR="00BA12FE" w:rsidRPr="00E3346E">
        <w:rPr>
          <w:rFonts w:asciiTheme="minorHAnsi" w:hAnsiTheme="minorHAnsi"/>
          <w:b/>
          <w:bCs/>
          <w:sz w:val="30"/>
          <w:szCs w:val="30"/>
        </w:rPr>
        <w:t>....................................................</w:t>
      </w:r>
    </w:p>
    <w:p w:rsidR="00BA12FE" w:rsidRPr="00E3346E" w:rsidRDefault="00E3346E" w:rsidP="00BA12FE">
      <w:pPr>
        <w:pStyle w:val="Standard"/>
        <w:rPr>
          <w:rFonts w:asciiTheme="minorHAnsi" w:hAnsiTheme="minorHAnsi"/>
          <w:b/>
          <w:bCs/>
          <w:sz w:val="30"/>
          <w:szCs w:val="30"/>
        </w:rPr>
      </w:pPr>
      <w:r>
        <w:rPr>
          <w:rFonts w:asciiTheme="minorHAnsi" w:hAnsiTheme="minorHAnsi"/>
          <w:b/>
          <w:bCs/>
          <w:sz w:val="30"/>
          <w:szCs w:val="30"/>
        </w:rPr>
        <w:t>NUMER FAKTURY</w:t>
      </w:r>
      <w:r>
        <w:rPr>
          <w:rFonts w:asciiTheme="minorHAnsi" w:hAnsiTheme="minorHAnsi"/>
          <w:b/>
          <w:bCs/>
          <w:sz w:val="30"/>
          <w:szCs w:val="30"/>
        </w:rPr>
        <w:tab/>
      </w:r>
      <w:r>
        <w:rPr>
          <w:rFonts w:asciiTheme="minorHAnsi" w:hAnsiTheme="minorHAnsi"/>
          <w:b/>
          <w:bCs/>
          <w:sz w:val="30"/>
          <w:szCs w:val="30"/>
        </w:rPr>
        <w:tab/>
      </w:r>
      <w:r>
        <w:rPr>
          <w:rFonts w:asciiTheme="minorHAnsi" w:hAnsiTheme="minorHAnsi"/>
          <w:b/>
          <w:bCs/>
          <w:sz w:val="30"/>
          <w:szCs w:val="30"/>
        </w:rPr>
        <w:tab/>
      </w:r>
      <w:r w:rsidR="00BA12FE" w:rsidRPr="00E3346E">
        <w:rPr>
          <w:rFonts w:asciiTheme="minorHAnsi" w:hAnsiTheme="minorHAnsi"/>
          <w:b/>
          <w:bCs/>
          <w:sz w:val="30"/>
          <w:szCs w:val="30"/>
        </w:rPr>
        <w:t>....................................................</w:t>
      </w:r>
    </w:p>
    <w:p w:rsidR="00BA12FE" w:rsidRPr="00E3346E" w:rsidRDefault="00BA12FE" w:rsidP="00BA12FE">
      <w:pPr>
        <w:pStyle w:val="Standard"/>
        <w:rPr>
          <w:rFonts w:asciiTheme="minorHAnsi" w:hAnsiTheme="minorHAnsi"/>
          <w:b/>
          <w:bCs/>
          <w:sz w:val="30"/>
          <w:szCs w:val="30"/>
        </w:rPr>
      </w:pPr>
      <w:r w:rsidRPr="00E3346E">
        <w:rPr>
          <w:rFonts w:asciiTheme="minorHAnsi" w:hAnsiTheme="minorHAnsi"/>
          <w:b/>
          <w:bCs/>
          <w:sz w:val="30"/>
          <w:szCs w:val="30"/>
        </w:rPr>
        <w:t xml:space="preserve">DATA PRZYJĘCIA DO NAPARWY    </w:t>
      </w:r>
      <w:r w:rsidR="00E3346E">
        <w:rPr>
          <w:rFonts w:asciiTheme="minorHAnsi" w:hAnsiTheme="minorHAnsi"/>
          <w:b/>
          <w:bCs/>
          <w:sz w:val="30"/>
          <w:szCs w:val="30"/>
        </w:rPr>
        <w:t xml:space="preserve">   </w:t>
      </w:r>
      <w:r w:rsidRPr="00E3346E">
        <w:rPr>
          <w:rFonts w:asciiTheme="minorHAnsi" w:hAnsiTheme="minorHAnsi"/>
          <w:b/>
          <w:bCs/>
          <w:sz w:val="30"/>
          <w:szCs w:val="30"/>
        </w:rPr>
        <w:t>....................................................</w:t>
      </w:r>
    </w:p>
    <w:p w:rsidR="00BA12FE" w:rsidRPr="00E3346E" w:rsidRDefault="00BA12FE" w:rsidP="00BA12FE">
      <w:pPr>
        <w:pStyle w:val="Standard"/>
        <w:rPr>
          <w:rFonts w:asciiTheme="minorHAnsi" w:hAnsiTheme="minorHAnsi"/>
          <w:b/>
          <w:bCs/>
          <w:sz w:val="30"/>
          <w:szCs w:val="30"/>
        </w:rPr>
      </w:pPr>
    </w:p>
    <w:p w:rsidR="00BA12FE" w:rsidRPr="00E3346E" w:rsidRDefault="00BA12FE" w:rsidP="00BA12FE">
      <w:pPr>
        <w:pStyle w:val="Standard"/>
        <w:jc w:val="center"/>
        <w:rPr>
          <w:rFonts w:asciiTheme="minorHAnsi" w:hAnsiTheme="minorHAnsi"/>
          <w:b/>
          <w:bCs/>
          <w:sz w:val="30"/>
          <w:szCs w:val="30"/>
        </w:rPr>
      </w:pPr>
      <w:r w:rsidRPr="00E3346E">
        <w:rPr>
          <w:rFonts w:asciiTheme="minorHAnsi" w:hAnsiTheme="minorHAnsi"/>
          <w:b/>
          <w:bCs/>
          <w:sz w:val="30"/>
          <w:szCs w:val="30"/>
        </w:rPr>
        <w:t>WARUNKI GWARANCJI</w:t>
      </w:r>
    </w:p>
    <w:p w:rsidR="00BA12FE" w:rsidRPr="00E3346E" w:rsidRDefault="00BA12FE" w:rsidP="00BA12FE">
      <w:pPr>
        <w:pStyle w:val="Standard"/>
        <w:rPr>
          <w:rFonts w:asciiTheme="minorHAnsi" w:hAnsiTheme="minorHAnsi"/>
          <w:b/>
          <w:bCs/>
          <w:sz w:val="26"/>
          <w:szCs w:val="26"/>
        </w:rPr>
      </w:pPr>
    </w:p>
    <w:p w:rsidR="00BA12FE" w:rsidRPr="00E3346E" w:rsidRDefault="00BA12FE" w:rsidP="00BA12FE">
      <w:pPr>
        <w:pStyle w:val="Standard"/>
        <w:rPr>
          <w:rFonts w:asciiTheme="minorHAnsi" w:hAnsiTheme="minorHAnsi"/>
        </w:rPr>
      </w:pPr>
      <w:r w:rsidRPr="00E3346E">
        <w:rPr>
          <w:rFonts w:asciiTheme="minorHAnsi" w:hAnsiTheme="minorHAnsi"/>
        </w:rPr>
        <w:t xml:space="preserve">1. Umowa gwarancyjna pomiędzy użytkownikiem , a sprzedawcą zawierana jest na okres </w:t>
      </w:r>
      <w:r w:rsidR="00534E8B" w:rsidRPr="00E3346E">
        <w:rPr>
          <w:rFonts w:asciiTheme="minorHAnsi" w:hAnsiTheme="minorHAnsi"/>
        </w:rPr>
        <w:t>24</w:t>
      </w:r>
      <w:r w:rsidRPr="00E3346E">
        <w:rPr>
          <w:rFonts w:asciiTheme="minorHAnsi" w:hAnsiTheme="minorHAnsi"/>
        </w:rPr>
        <w:t xml:space="preserve"> miesięcy liczona od dnia sprzedaży.</w:t>
      </w:r>
    </w:p>
    <w:p w:rsidR="00BA12FE" w:rsidRPr="00E3346E" w:rsidRDefault="00BA12FE" w:rsidP="00BA12FE">
      <w:pPr>
        <w:pStyle w:val="Standard"/>
        <w:rPr>
          <w:rFonts w:asciiTheme="minorHAnsi" w:hAnsiTheme="minorHAnsi"/>
        </w:rPr>
      </w:pPr>
      <w:r w:rsidRPr="00E3346E">
        <w:rPr>
          <w:rFonts w:asciiTheme="minorHAnsi" w:hAnsiTheme="minorHAnsi"/>
        </w:rPr>
        <w:t>2.W okresie obowiązywania gwarancji sprzedawca zobowiązuje się do bezpłatnego usunięcia usterki w terminie 30 dni roboczych.</w:t>
      </w:r>
    </w:p>
    <w:p w:rsidR="00BA12FE" w:rsidRPr="00E3346E" w:rsidRDefault="00BA12FE" w:rsidP="00BA12FE">
      <w:pPr>
        <w:pStyle w:val="Standard"/>
        <w:rPr>
          <w:rFonts w:asciiTheme="minorHAnsi" w:hAnsiTheme="minorHAnsi"/>
        </w:rPr>
      </w:pPr>
      <w:r w:rsidRPr="00E3346E">
        <w:rPr>
          <w:rFonts w:asciiTheme="minorHAnsi" w:hAnsiTheme="minorHAnsi"/>
        </w:rPr>
        <w:t>3.Naprawa w ramach gwarancji będzie dokonana po przedstawieniu</w:t>
      </w:r>
    </w:p>
    <w:p w:rsidR="00BA12FE" w:rsidRPr="00E3346E" w:rsidRDefault="00BA12FE" w:rsidP="00BA12FE">
      <w:pPr>
        <w:pStyle w:val="Standard"/>
        <w:ind w:firstLine="709"/>
        <w:rPr>
          <w:rFonts w:asciiTheme="minorHAnsi" w:hAnsiTheme="minorHAnsi"/>
        </w:rPr>
      </w:pPr>
      <w:r w:rsidRPr="00E3346E">
        <w:rPr>
          <w:rFonts w:asciiTheme="minorHAnsi" w:hAnsiTheme="minorHAnsi"/>
        </w:rPr>
        <w:t>- poprawnie i czytelnie wypełnionej karty gwarancyjnej</w:t>
      </w:r>
    </w:p>
    <w:p w:rsidR="00BA12FE" w:rsidRPr="00E3346E" w:rsidRDefault="00BA12FE" w:rsidP="00BA12FE">
      <w:pPr>
        <w:pStyle w:val="Standard"/>
        <w:ind w:firstLine="709"/>
        <w:rPr>
          <w:rFonts w:asciiTheme="minorHAnsi" w:hAnsiTheme="minorHAnsi"/>
        </w:rPr>
      </w:pPr>
      <w:r w:rsidRPr="00E3346E">
        <w:rPr>
          <w:rFonts w:asciiTheme="minorHAnsi" w:hAnsiTheme="minorHAnsi"/>
        </w:rPr>
        <w:t>- ważnego dowodu zakupu oznaczonego datą sprzedaży(faktura, paragon)</w:t>
      </w:r>
    </w:p>
    <w:p w:rsidR="00BA12FE" w:rsidRPr="00E3346E" w:rsidRDefault="00BA12FE" w:rsidP="00BA12FE">
      <w:pPr>
        <w:pStyle w:val="Standard"/>
        <w:ind w:firstLine="709"/>
        <w:rPr>
          <w:rFonts w:asciiTheme="minorHAnsi" w:hAnsiTheme="minorHAnsi"/>
        </w:rPr>
      </w:pPr>
      <w:r w:rsidRPr="00E3346E">
        <w:rPr>
          <w:rFonts w:asciiTheme="minorHAnsi" w:hAnsiTheme="minorHAnsi"/>
        </w:rPr>
        <w:t>- opisu usterki</w:t>
      </w:r>
    </w:p>
    <w:p w:rsidR="00BA12FE" w:rsidRPr="00E3346E" w:rsidRDefault="00BA12FE" w:rsidP="00BA12FE">
      <w:pPr>
        <w:pStyle w:val="Standard"/>
        <w:rPr>
          <w:rFonts w:asciiTheme="minorHAnsi" w:hAnsiTheme="minorHAnsi"/>
        </w:rPr>
      </w:pPr>
      <w:r w:rsidRPr="00E3346E">
        <w:rPr>
          <w:rFonts w:asciiTheme="minorHAnsi" w:hAnsiTheme="minorHAnsi"/>
        </w:rPr>
        <w:t>4.Gwarancja traci ważność w przypadku braku spełnienia warunków z pkt.3</w:t>
      </w:r>
    </w:p>
    <w:p w:rsidR="00BA12FE" w:rsidRPr="00E3346E" w:rsidRDefault="00BA12FE" w:rsidP="00BA12FE">
      <w:pPr>
        <w:pStyle w:val="Standard"/>
        <w:rPr>
          <w:rFonts w:asciiTheme="minorHAnsi" w:hAnsiTheme="minorHAnsi"/>
        </w:rPr>
      </w:pPr>
      <w:r w:rsidRPr="00E3346E">
        <w:rPr>
          <w:rFonts w:asciiTheme="minorHAnsi" w:hAnsiTheme="minorHAnsi"/>
        </w:rPr>
        <w:t>5.Gwarancja nie obejmuje uszkodzeń powstałych w wyniku niewłaściwej eksploatacji urządzenia, nieprawidłowej obsługi, użytkowania, zalania nie właściwą cieczą, uszkodzeń mechanicznych np. pęknięcia, złamania, porysowania.</w:t>
      </w:r>
    </w:p>
    <w:p w:rsidR="00BA12FE" w:rsidRPr="00E3346E" w:rsidRDefault="00BA12FE" w:rsidP="00BA12FE">
      <w:pPr>
        <w:pStyle w:val="Standard"/>
        <w:rPr>
          <w:rFonts w:asciiTheme="minorHAnsi" w:hAnsiTheme="minorHAnsi"/>
        </w:rPr>
      </w:pPr>
      <w:r w:rsidRPr="00E3346E">
        <w:rPr>
          <w:rFonts w:asciiTheme="minorHAnsi" w:hAnsiTheme="minorHAnsi"/>
        </w:rPr>
        <w:t>6.W przypadku zaistnienia usterki podlegającej gwarancji, użytkownik powinien skontaktować się ze sprzedawcą drogą meilową-www.marwis@marwis.pl bądź telefoniczną- +48 68 47 88 280.</w:t>
      </w:r>
    </w:p>
    <w:p w:rsidR="00BA12FE" w:rsidRPr="00E3346E" w:rsidRDefault="00BA12FE" w:rsidP="00BA12FE">
      <w:pPr>
        <w:pStyle w:val="Standard"/>
        <w:rPr>
          <w:rFonts w:asciiTheme="minorHAnsi" w:hAnsiTheme="minorHAnsi"/>
        </w:rPr>
      </w:pPr>
      <w:r w:rsidRPr="00E3346E">
        <w:rPr>
          <w:rFonts w:asciiTheme="minorHAnsi" w:hAnsiTheme="minorHAnsi"/>
        </w:rPr>
        <w:t>7.W przypadku zaistnienia usterki podlegającej gwarancji produkt powinien zostać dostarczony do sprzedawcy na koszt użytkownika. Natomiast koszty transportu do klienta ponosi sprzedawca.</w:t>
      </w:r>
    </w:p>
    <w:p w:rsidR="00BA12FE" w:rsidRPr="00E3346E" w:rsidRDefault="00BA12FE" w:rsidP="00BA12FE">
      <w:pPr>
        <w:pStyle w:val="Standard"/>
        <w:rPr>
          <w:rFonts w:asciiTheme="minorHAnsi" w:hAnsiTheme="minorHAnsi"/>
        </w:rPr>
      </w:pPr>
      <w:r w:rsidRPr="00E3346E">
        <w:rPr>
          <w:rFonts w:asciiTheme="minorHAnsi" w:hAnsiTheme="minorHAnsi"/>
        </w:rPr>
        <w:t>8.Użytkownik traci prawo do gwarancji w przypadku samodzielnych napraw i przeróbek.</w:t>
      </w:r>
    </w:p>
    <w:p w:rsidR="00BA12FE" w:rsidRPr="00E3346E" w:rsidRDefault="00BA12FE" w:rsidP="00BA12FE">
      <w:pPr>
        <w:pStyle w:val="Standard"/>
        <w:rPr>
          <w:rFonts w:asciiTheme="minorHAnsi" w:hAnsiTheme="minorHAnsi"/>
        </w:rPr>
      </w:pPr>
    </w:p>
    <w:p w:rsidR="00BA12FE" w:rsidRPr="00E3346E" w:rsidRDefault="00BA12FE" w:rsidP="00BA12FE">
      <w:pPr>
        <w:pStyle w:val="Standard"/>
        <w:rPr>
          <w:rFonts w:asciiTheme="minorHAnsi" w:hAnsiTheme="minorHAnsi"/>
        </w:rPr>
      </w:pPr>
    </w:p>
    <w:p w:rsidR="00BA12FE" w:rsidRPr="00E3346E" w:rsidRDefault="00BA12FE" w:rsidP="00BA12FE">
      <w:pPr>
        <w:pStyle w:val="Standard"/>
        <w:rPr>
          <w:rFonts w:asciiTheme="minorHAnsi" w:hAnsiTheme="minorHAnsi"/>
        </w:rPr>
      </w:pPr>
      <w:r w:rsidRPr="00E3346E">
        <w:rPr>
          <w:rFonts w:asciiTheme="minorHAnsi" w:hAnsiTheme="minorHAnsi"/>
        </w:rPr>
        <w:t xml:space="preserve">       </w:t>
      </w:r>
      <w:r w:rsidR="00A843D2">
        <w:rPr>
          <w:rFonts w:asciiTheme="minorHAnsi" w:hAnsiTheme="minorHAnsi"/>
          <w:noProof/>
          <w:lang w:eastAsia="pl-PL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48" o:spid="_x0000_s1026" type="#_x0000_t202" style="position:absolute;margin-left:332.1pt;margin-top:3.5pt;width:108.9pt;height:68.2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" filled="f" strokeweight=".02006mm">
            <v:path arrowok="t"/>
            <v:textbox inset="0,0,0,0">
              <w:txbxContent>
                <w:p w:rsidR="00EA7518" w:rsidRDefault="00EA7518" w:rsidP="00BA12FE">
                  <w:pPr>
                    <w:pStyle w:val="Framecontents"/>
                    <w:jc w:val="center"/>
                  </w:pPr>
                  <w:r>
                    <w:t>Pieczątka</w:t>
                  </w:r>
                </w:p>
              </w:txbxContent>
            </v:textbox>
            <w10:wrap type="square"/>
          </v:shape>
        </w:pict>
      </w:r>
      <w:r w:rsidRPr="00E3346E">
        <w:rPr>
          <w:rFonts w:asciiTheme="minorHAnsi" w:hAnsiTheme="minorHAnsi"/>
          <w:b/>
          <w:bCs/>
        </w:rPr>
        <w:t xml:space="preserve"> Adres serwisu</w:t>
      </w:r>
    </w:p>
    <w:p w:rsidR="00BA12FE" w:rsidRPr="00E3346E" w:rsidRDefault="00BA12FE" w:rsidP="00BA12FE">
      <w:pPr>
        <w:pStyle w:val="Standard"/>
        <w:rPr>
          <w:rFonts w:asciiTheme="minorHAnsi" w:hAnsiTheme="minorHAnsi"/>
        </w:rPr>
      </w:pPr>
      <w:r w:rsidRPr="00E3346E">
        <w:rPr>
          <w:rFonts w:asciiTheme="minorHAnsi" w:hAnsiTheme="minorHAnsi"/>
        </w:rPr>
        <w:t xml:space="preserve">          P.W Marwis</w:t>
      </w:r>
    </w:p>
    <w:p w:rsidR="00BA12FE" w:rsidRPr="00E3346E" w:rsidRDefault="00BA12FE" w:rsidP="00BA12FE">
      <w:pPr>
        <w:pStyle w:val="Standard"/>
        <w:rPr>
          <w:rFonts w:asciiTheme="minorHAnsi" w:hAnsiTheme="minorHAnsi"/>
        </w:rPr>
      </w:pPr>
      <w:r w:rsidRPr="00E3346E">
        <w:rPr>
          <w:rFonts w:asciiTheme="minorHAnsi" w:hAnsiTheme="minorHAnsi"/>
        </w:rPr>
        <w:t>Ul. Przylep – Zakładowa 17</w:t>
      </w:r>
    </w:p>
    <w:p w:rsidR="00BA12FE" w:rsidRPr="00E3346E" w:rsidRDefault="00BA12FE" w:rsidP="00BA12FE">
      <w:pPr>
        <w:pStyle w:val="Standard"/>
        <w:rPr>
          <w:rFonts w:asciiTheme="minorHAnsi" w:hAnsiTheme="minorHAnsi"/>
        </w:rPr>
      </w:pPr>
      <w:r w:rsidRPr="00E3346E">
        <w:rPr>
          <w:rFonts w:asciiTheme="minorHAnsi" w:hAnsiTheme="minorHAnsi"/>
        </w:rPr>
        <w:t xml:space="preserve">     66-015 Zielona Góra</w:t>
      </w:r>
    </w:p>
    <w:p w:rsidR="00BA12FE" w:rsidRPr="00E3346E" w:rsidRDefault="00BA12FE" w:rsidP="00BA12FE">
      <w:pPr>
        <w:pStyle w:val="Standard"/>
        <w:rPr>
          <w:rFonts w:asciiTheme="minorHAnsi" w:hAnsiTheme="minorHAnsi"/>
          <w:b/>
          <w:bCs/>
          <w:sz w:val="26"/>
          <w:szCs w:val="26"/>
        </w:rPr>
      </w:pPr>
    </w:p>
    <w:p w:rsidR="00BA12FE" w:rsidRPr="00E3346E" w:rsidRDefault="00BA12FE" w:rsidP="00BA12FE">
      <w:pPr>
        <w:pStyle w:val="Standard"/>
        <w:rPr>
          <w:rFonts w:asciiTheme="minorHAnsi" w:hAnsiTheme="minorHAnsi"/>
          <w:b/>
          <w:bCs/>
          <w:sz w:val="26"/>
          <w:szCs w:val="26"/>
        </w:rPr>
      </w:pPr>
      <w:r w:rsidRPr="00E3346E">
        <w:rPr>
          <w:rFonts w:asciiTheme="minorHAnsi" w:hAnsiTheme="minorHAnsi"/>
          <w:b/>
          <w:bCs/>
          <w:sz w:val="26"/>
          <w:szCs w:val="26"/>
        </w:rPr>
        <w:tab/>
      </w:r>
      <w:r w:rsidRPr="00E3346E">
        <w:rPr>
          <w:rFonts w:asciiTheme="minorHAnsi" w:hAnsiTheme="minorHAnsi"/>
          <w:b/>
          <w:bCs/>
          <w:sz w:val="26"/>
          <w:szCs w:val="26"/>
        </w:rPr>
        <w:tab/>
      </w:r>
      <w:r w:rsidRPr="00E3346E">
        <w:rPr>
          <w:rFonts w:asciiTheme="minorHAnsi" w:hAnsiTheme="minorHAnsi"/>
          <w:b/>
          <w:bCs/>
          <w:sz w:val="26"/>
          <w:szCs w:val="26"/>
        </w:rPr>
        <w:tab/>
      </w:r>
      <w:r w:rsidRPr="00E3346E">
        <w:rPr>
          <w:rFonts w:asciiTheme="minorHAnsi" w:hAnsiTheme="minorHAnsi"/>
          <w:b/>
          <w:bCs/>
          <w:sz w:val="26"/>
          <w:szCs w:val="26"/>
        </w:rPr>
        <w:tab/>
      </w:r>
    </w:p>
    <w:p w:rsidR="00BA12FE" w:rsidRDefault="00BA12FE" w:rsidP="005A6768">
      <w:pPr>
        <w:pStyle w:val="Standard"/>
        <w:rPr>
          <w:rFonts w:asciiTheme="minorHAnsi" w:hAnsiTheme="minorHAnsi"/>
        </w:rPr>
      </w:pPr>
      <w:r w:rsidRPr="00E3346E">
        <w:rPr>
          <w:rFonts w:asciiTheme="minorHAnsi" w:hAnsiTheme="minorHAnsi"/>
        </w:rPr>
        <w:t>Data przyjęcia do naprawy …................</w:t>
      </w:r>
      <w:r w:rsidR="005A6768" w:rsidRPr="00E3346E">
        <w:rPr>
          <w:rFonts w:asciiTheme="minorHAnsi" w:hAnsiTheme="minorHAnsi"/>
        </w:rPr>
        <w:t>...............................</w:t>
      </w:r>
    </w:p>
    <w:p w:rsidR="00072065" w:rsidRDefault="00072065" w:rsidP="00072065">
      <w:pPr>
        <w:pStyle w:val="Standard"/>
        <w:jc w:val="center"/>
        <w:rPr>
          <w:rFonts w:asciiTheme="minorHAnsi" w:hAnsiTheme="minorHAnsi"/>
          <w:b/>
          <w:bCs/>
          <w:sz w:val="26"/>
          <w:szCs w:val="26"/>
        </w:rPr>
      </w:pPr>
      <w:r>
        <w:rPr>
          <w:rFonts w:asciiTheme="minorHAnsi" w:hAnsiTheme="minorHAnsi"/>
          <w:b/>
          <w:bCs/>
          <w:noProof/>
          <w:sz w:val="26"/>
          <w:szCs w:val="26"/>
          <w:lang w:eastAsia="pl-PL" w:bidi="ar-SA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767080</wp:posOffset>
            </wp:positionH>
            <wp:positionV relativeFrom="paragraph">
              <wp:posOffset>-156845</wp:posOffset>
            </wp:positionV>
            <wp:extent cx="3810000" cy="1371600"/>
            <wp:effectExtent l="19050" t="0" r="0" b="0"/>
            <wp:wrapNone/>
            <wp:docPr id="3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2065" w:rsidRPr="00072065" w:rsidRDefault="00072065" w:rsidP="00072065">
      <w:pPr>
        <w:rPr>
          <w:lang w:eastAsia="zh-CN" w:bidi="hi-IN"/>
        </w:rPr>
      </w:pPr>
    </w:p>
    <w:p w:rsidR="00072065" w:rsidRPr="00072065" w:rsidRDefault="00072065" w:rsidP="00072065">
      <w:pPr>
        <w:rPr>
          <w:lang w:eastAsia="zh-CN" w:bidi="hi-IN"/>
        </w:rPr>
      </w:pPr>
    </w:p>
    <w:p w:rsidR="00072065" w:rsidRDefault="00072065" w:rsidP="00072065">
      <w:pPr>
        <w:rPr>
          <w:lang w:eastAsia="zh-CN" w:bidi="hi-IN"/>
        </w:rPr>
      </w:pPr>
    </w:p>
    <w:p w:rsidR="00072065" w:rsidRDefault="00072065" w:rsidP="00072065">
      <w:pPr>
        <w:rPr>
          <w:b/>
          <w:sz w:val="36"/>
          <w:szCs w:val="36"/>
          <w:lang w:eastAsia="zh-CN" w:bidi="hi-IN"/>
        </w:rPr>
      </w:pPr>
    </w:p>
    <w:p w:rsidR="00072065" w:rsidRDefault="00072065" w:rsidP="00072065">
      <w:pPr>
        <w:rPr>
          <w:b/>
          <w:sz w:val="36"/>
          <w:szCs w:val="36"/>
          <w:lang w:eastAsia="zh-CN" w:bidi="hi-IN"/>
        </w:rPr>
      </w:pPr>
    </w:p>
    <w:p w:rsidR="00A325EA" w:rsidRDefault="00072065" w:rsidP="00072065">
      <w:pPr>
        <w:jc w:val="center"/>
        <w:rPr>
          <w:b/>
          <w:sz w:val="36"/>
          <w:szCs w:val="36"/>
          <w:lang w:eastAsia="zh-CN" w:bidi="hi-IN"/>
        </w:rPr>
      </w:pPr>
      <w:r w:rsidRPr="00072065">
        <w:rPr>
          <w:b/>
          <w:sz w:val="36"/>
          <w:szCs w:val="36"/>
          <w:lang w:eastAsia="zh-CN" w:bidi="hi-IN"/>
        </w:rPr>
        <w:t>PROTOKÓŁ</w:t>
      </w:r>
      <w:r>
        <w:rPr>
          <w:b/>
          <w:sz w:val="36"/>
          <w:szCs w:val="36"/>
          <w:lang w:eastAsia="zh-CN" w:bidi="hi-IN"/>
        </w:rPr>
        <w:t xml:space="preserve"> PRZEKAZANIA</w:t>
      </w:r>
    </w:p>
    <w:p w:rsidR="00072065" w:rsidRDefault="00072065" w:rsidP="00072065">
      <w:pPr>
        <w:jc w:val="center"/>
        <w:rPr>
          <w:b/>
          <w:sz w:val="36"/>
          <w:szCs w:val="36"/>
          <w:lang w:eastAsia="zh-CN" w:bidi="hi-IN"/>
        </w:rPr>
      </w:pPr>
      <w:r>
        <w:rPr>
          <w:b/>
          <w:sz w:val="36"/>
          <w:szCs w:val="36"/>
          <w:lang w:eastAsia="zh-CN" w:bidi="hi-IN"/>
        </w:rPr>
        <w:t xml:space="preserve">MYJNI KOSZOWEJ MRS- WASH </w:t>
      </w:r>
      <w:r w:rsidR="006E1072">
        <w:rPr>
          <w:b/>
          <w:sz w:val="36"/>
          <w:szCs w:val="36"/>
          <w:lang w:eastAsia="zh-CN" w:bidi="hi-IN"/>
        </w:rPr>
        <w:t>800</w:t>
      </w:r>
    </w:p>
    <w:p w:rsidR="00072065" w:rsidRDefault="00072065" w:rsidP="00072065">
      <w:pPr>
        <w:jc w:val="center"/>
        <w:rPr>
          <w:b/>
          <w:sz w:val="36"/>
          <w:szCs w:val="36"/>
          <w:lang w:eastAsia="zh-CN" w:bidi="hi-IN"/>
        </w:rPr>
      </w:pPr>
    </w:p>
    <w:p w:rsidR="00072065" w:rsidRDefault="00072065" w:rsidP="00072065">
      <w:pPr>
        <w:rPr>
          <w:sz w:val="28"/>
          <w:szCs w:val="28"/>
          <w:lang w:eastAsia="zh-CN" w:bidi="hi-IN"/>
        </w:rPr>
      </w:pPr>
    </w:p>
    <w:p w:rsidR="00072065" w:rsidRDefault="00072065" w:rsidP="00072065">
      <w:pPr>
        <w:rPr>
          <w:sz w:val="28"/>
          <w:szCs w:val="28"/>
          <w:lang w:eastAsia="zh-CN" w:bidi="hi-IN"/>
        </w:rPr>
      </w:pPr>
    </w:p>
    <w:p w:rsidR="00072065" w:rsidRDefault="00072065" w:rsidP="00072065">
      <w:pPr>
        <w:rPr>
          <w:sz w:val="28"/>
          <w:szCs w:val="28"/>
          <w:lang w:eastAsia="zh-CN" w:bidi="hi-IN"/>
        </w:rPr>
      </w:pPr>
      <w:r>
        <w:rPr>
          <w:sz w:val="28"/>
          <w:szCs w:val="28"/>
          <w:lang w:eastAsia="zh-CN" w:bidi="hi-IN"/>
        </w:rPr>
        <w:t>Niniejszym protokołem przekazuje</w:t>
      </w:r>
      <w:r w:rsidR="006E1072">
        <w:rPr>
          <w:sz w:val="28"/>
          <w:szCs w:val="28"/>
          <w:lang w:eastAsia="zh-CN" w:bidi="hi-IN"/>
        </w:rPr>
        <w:t>my: Myjnie koszową MRS - WASH 8</w:t>
      </w:r>
      <w:r>
        <w:rPr>
          <w:sz w:val="28"/>
          <w:szCs w:val="28"/>
          <w:lang w:eastAsia="zh-CN" w:bidi="hi-IN"/>
        </w:rPr>
        <w:t xml:space="preserve">00 o numerze faktury……………………….. </w:t>
      </w:r>
    </w:p>
    <w:p w:rsidR="00072065" w:rsidRDefault="00072065" w:rsidP="00072065">
      <w:pPr>
        <w:rPr>
          <w:sz w:val="28"/>
          <w:szCs w:val="28"/>
          <w:lang w:eastAsia="zh-CN" w:bidi="hi-IN"/>
        </w:rPr>
      </w:pPr>
      <w:r>
        <w:rPr>
          <w:sz w:val="28"/>
          <w:szCs w:val="28"/>
          <w:lang w:eastAsia="zh-CN" w:bidi="hi-IN"/>
        </w:rPr>
        <w:t>Myjnia koszowa sprawna technicznie i bez usterek.</w:t>
      </w:r>
    </w:p>
    <w:p w:rsidR="00072065" w:rsidRDefault="00072065" w:rsidP="00072065">
      <w:pPr>
        <w:rPr>
          <w:sz w:val="28"/>
          <w:szCs w:val="28"/>
          <w:lang w:eastAsia="zh-CN" w:bidi="hi-IN"/>
        </w:rPr>
      </w:pPr>
      <w:r>
        <w:rPr>
          <w:sz w:val="28"/>
          <w:szCs w:val="28"/>
          <w:lang w:eastAsia="zh-CN" w:bidi="hi-IN"/>
        </w:rPr>
        <w:t>Przyjęto bez zastrzeżeń.</w:t>
      </w:r>
    </w:p>
    <w:p w:rsidR="00072065" w:rsidRDefault="00072065" w:rsidP="00072065">
      <w:pPr>
        <w:rPr>
          <w:sz w:val="28"/>
          <w:szCs w:val="28"/>
          <w:lang w:eastAsia="zh-CN" w:bidi="hi-IN"/>
        </w:rPr>
      </w:pPr>
    </w:p>
    <w:p w:rsidR="00072065" w:rsidRDefault="00072065" w:rsidP="00072065">
      <w:pPr>
        <w:rPr>
          <w:sz w:val="28"/>
          <w:szCs w:val="28"/>
          <w:lang w:eastAsia="zh-CN" w:bidi="hi-IN"/>
        </w:rPr>
      </w:pPr>
    </w:p>
    <w:p w:rsidR="00072065" w:rsidRDefault="00072065" w:rsidP="00072065">
      <w:pPr>
        <w:rPr>
          <w:sz w:val="28"/>
          <w:szCs w:val="28"/>
          <w:lang w:eastAsia="zh-CN" w:bidi="hi-IN"/>
        </w:rPr>
      </w:pPr>
    </w:p>
    <w:p w:rsidR="00072065" w:rsidRDefault="00072065" w:rsidP="00072065">
      <w:pPr>
        <w:rPr>
          <w:sz w:val="28"/>
          <w:szCs w:val="28"/>
          <w:lang w:eastAsia="zh-CN" w:bidi="hi-IN"/>
        </w:rPr>
      </w:pPr>
    </w:p>
    <w:p w:rsidR="00072065" w:rsidRDefault="00072065" w:rsidP="00072065">
      <w:pPr>
        <w:rPr>
          <w:sz w:val="28"/>
          <w:szCs w:val="28"/>
          <w:lang w:eastAsia="zh-CN" w:bidi="hi-IN"/>
        </w:rPr>
      </w:pPr>
    </w:p>
    <w:p w:rsidR="00072065" w:rsidRDefault="00072065" w:rsidP="00072065">
      <w:pPr>
        <w:rPr>
          <w:sz w:val="28"/>
          <w:szCs w:val="28"/>
          <w:lang w:eastAsia="zh-CN" w:bidi="hi-IN"/>
        </w:rPr>
      </w:pPr>
      <w:r>
        <w:rPr>
          <w:sz w:val="28"/>
          <w:szCs w:val="28"/>
          <w:lang w:eastAsia="zh-CN" w:bidi="hi-IN"/>
        </w:rPr>
        <w:t xml:space="preserve">    Przekazujący</w:t>
      </w:r>
      <w:r>
        <w:rPr>
          <w:sz w:val="28"/>
          <w:szCs w:val="28"/>
          <w:lang w:eastAsia="zh-CN" w:bidi="hi-IN"/>
        </w:rPr>
        <w:tab/>
      </w:r>
      <w:r>
        <w:rPr>
          <w:sz w:val="28"/>
          <w:szCs w:val="28"/>
          <w:lang w:eastAsia="zh-CN" w:bidi="hi-IN"/>
        </w:rPr>
        <w:tab/>
      </w:r>
      <w:r>
        <w:rPr>
          <w:sz w:val="28"/>
          <w:szCs w:val="28"/>
          <w:lang w:eastAsia="zh-CN" w:bidi="hi-IN"/>
        </w:rPr>
        <w:tab/>
      </w:r>
      <w:r>
        <w:rPr>
          <w:sz w:val="28"/>
          <w:szCs w:val="28"/>
          <w:lang w:eastAsia="zh-CN" w:bidi="hi-IN"/>
        </w:rPr>
        <w:tab/>
      </w:r>
      <w:r>
        <w:rPr>
          <w:sz w:val="28"/>
          <w:szCs w:val="28"/>
          <w:lang w:eastAsia="zh-CN" w:bidi="hi-IN"/>
        </w:rPr>
        <w:tab/>
      </w:r>
      <w:r>
        <w:rPr>
          <w:sz w:val="28"/>
          <w:szCs w:val="28"/>
          <w:lang w:eastAsia="zh-CN" w:bidi="hi-IN"/>
        </w:rPr>
        <w:tab/>
      </w:r>
      <w:r>
        <w:rPr>
          <w:sz w:val="28"/>
          <w:szCs w:val="28"/>
          <w:lang w:eastAsia="zh-CN" w:bidi="hi-IN"/>
        </w:rPr>
        <w:tab/>
      </w:r>
      <w:r>
        <w:rPr>
          <w:sz w:val="28"/>
          <w:szCs w:val="28"/>
          <w:lang w:eastAsia="zh-CN" w:bidi="hi-IN"/>
        </w:rPr>
        <w:tab/>
        <w:t>Odbierający</w:t>
      </w:r>
    </w:p>
    <w:p w:rsidR="00072065" w:rsidRDefault="00072065" w:rsidP="00072065">
      <w:pPr>
        <w:rPr>
          <w:sz w:val="28"/>
          <w:szCs w:val="28"/>
          <w:lang w:eastAsia="zh-CN" w:bidi="hi-IN"/>
        </w:rPr>
      </w:pPr>
      <w:r>
        <w:rPr>
          <w:sz w:val="28"/>
          <w:szCs w:val="28"/>
          <w:lang w:eastAsia="zh-CN" w:bidi="hi-IN"/>
        </w:rPr>
        <w:t xml:space="preserve">……………………………               </w:t>
      </w:r>
      <w:r>
        <w:rPr>
          <w:sz w:val="28"/>
          <w:szCs w:val="28"/>
          <w:lang w:eastAsia="zh-CN" w:bidi="hi-IN"/>
        </w:rPr>
        <w:tab/>
      </w:r>
      <w:r>
        <w:rPr>
          <w:sz w:val="28"/>
          <w:szCs w:val="28"/>
          <w:lang w:eastAsia="zh-CN" w:bidi="hi-IN"/>
        </w:rPr>
        <w:tab/>
      </w:r>
      <w:r>
        <w:rPr>
          <w:sz w:val="28"/>
          <w:szCs w:val="28"/>
          <w:lang w:eastAsia="zh-CN" w:bidi="hi-IN"/>
        </w:rPr>
        <w:tab/>
      </w:r>
      <w:r>
        <w:rPr>
          <w:sz w:val="28"/>
          <w:szCs w:val="28"/>
          <w:lang w:eastAsia="zh-CN" w:bidi="hi-IN"/>
        </w:rPr>
        <w:tab/>
      </w:r>
      <w:r>
        <w:rPr>
          <w:sz w:val="28"/>
          <w:szCs w:val="28"/>
          <w:lang w:eastAsia="zh-CN" w:bidi="hi-IN"/>
        </w:rPr>
        <w:tab/>
        <w:t>………………………………..</w:t>
      </w:r>
    </w:p>
    <w:p w:rsidR="00072065" w:rsidRDefault="00072065" w:rsidP="00072065">
      <w:pPr>
        <w:rPr>
          <w:sz w:val="28"/>
          <w:szCs w:val="28"/>
          <w:lang w:eastAsia="zh-CN" w:bidi="hi-IN"/>
        </w:rPr>
      </w:pPr>
    </w:p>
    <w:p w:rsidR="00072065" w:rsidRDefault="00072065" w:rsidP="00072065">
      <w:pPr>
        <w:rPr>
          <w:sz w:val="28"/>
          <w:szCs w:val="28"/>
          <w:lang w:eastAsia="zh-CN" w:bidi="hi-IN"/>
        </w:rPr>
      </w:pPr>
    </w:p>
    <w:p w:rsidR="00072065" w:rsidRDefault="00072065" w:rsidP="00072065">
      <w:pPr>
        <w:jc w:val="center"/>
        <w:rPr>
          <w:b/>
          <w:sz w:val="28"/>
          <w:szCs w:val="28"/>
          <w:lang w:eastAsia="zh-CN" w:bidi="hi-IN"/>
        </w:rPr>
      </w:pPr>
      <w:r w:rsidRPr="00072065">
        <w:rPr>
          <w:b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919480</wp:posOffset>
            </wp:positionH>
            <wp:positionV relativeFrom="paragraph">
              <wp:posOffset>-614045</wp:posOffset>
            </wp:positionV>
            <wp:extent cx="3810000" cy="1371600"/>
            <wp:effectExtent l="19050" t="0" r="0" b="0"/>
            <wp:wrapNone/>
            <wp:docPr id="4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2065" w:rsidRDefault="00072065" w:rsidP="00072065">
      <w:pPr>
        <w:jc w:val="center"/>
        <w:rPr>
          <w:b/>
          <w:sz w:val="28"/>
          <w:szCs w:val="28"/>
          <w:lang w:eastAsia="zh-CN" w:bidi="hi-IN"/>
        </w:rPr>
      </w:pPr>
    </w:p>
    <w:p w:rsidR="00072065" w:rsidRDefault="00072065" w:rsidP="00072065">
      <w:pPr>
        <w:jc w:val="center"/>
        <w:rPr>
          <w:b/>
          <w:sz w:val="28"/>
          <w:szCs w:val="28"/>
          <w:lang w:eastAsia="zh-CN" w:bidi="hi-IN"/>
        </w:rPr>
      </w:pPr>
    </w:p>
    <w:p w:rsidR="00072065" w:rsidRDefault="00394413" w:rsidP="00072065">
      <w:pPr>
        <w:jc w:val="center"/>
        <w:rPr>
          <w:b/>
          <w:sz w:val="28"/>
          <w:szCs w:val="28"/>
          <w:lang w:eastAsia="zh-CN" w:bidi="hi-IN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4662805</wp:posOffset>
            </wp:positionH>
            <wp:positionV relativeFrom="paragraph">
              <wp:posOffset>294640</wp:posOffset>
            </wp:positionV>
            <wp:extent cx="704850" cy="523875"/>
            <wp:effectExtent l="19050" t="0" r="0" b="0"/>
            <wp:wrapThrough wrapText="bothSides">
              <wp:wrapPolygon edited="0">
                <wp:start x="-584" y="0"/>
                <wp:lineTo x="-584" y="21207"/>
                <wp:lineTo x="21600" y="21207"/>
                <wp:lineTo x="21600" y="0"/>
                <wp:lineTo x="-584" y="0"/>
              </wp:wrapPolygon>
            </wp:wrapThrough>
            <wp:docPr id="5" name="Obraz 4" descr="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065" w:rsidRPr="00072065" w:rsidRDefault="00394413" w:rsidP="00394413">
      <w:pPr>
        <w:jc w:val="center"/>
        <w:rPr>
          <w:b/>
          <w:sz w:val="36"/>
          <w:szCs w:val="36"/>
          <w:lang w:eastAsia="zh-CN" w:bidi="hi-IN"/>
        </w:rPr>
      </w:pPr>
      <w:r>
        <w:rPr>
          <w:b/>
          <w:sz w:val="36"/>
          <w:szCs w:val="36"/>
          <w:lang w:eastAsia="zh-CN" w:bidi="hi-IN"/>
        </w:rPr>
        <w:t xml:space="preserve">                     </w:t>
      </w:r>
      <w:r w:rsidR="00072065" w:rsidRPr="00072065">
        <w:rPr>
          <w:b/>
          <w:sz w:val="36"/>
          <w:szCs w:val="36"/>
          <w:lang w:eastAsia="zh-CN" w:bidi="hi-IN"/>
        </w:rPr>
        <w:t>DEKLARACJA ZGODNOŚCI</w:t>
      </w:r>
    </w:p>
    <w:p w:rsidR="00394413" w:rsidRDefault="00394413" w:rsidP="00072065">
      <w:pPr>
        <w:rPr>
          <w:sz w:val="24"/>
          <w:szCs w:val="24"/>
          <w:lang w:eastAsia="zh-CN" w:bidi="hi-IN"/>
        </w:rPr>
      </w:pPr>
    </w:p>
    <w:p w:rsidR="00072065" w:rsidRDefault="00394413" w:rsidP="00394413">
      <w:pPr>
        <w:spacing w:after="0"/>
        <w:rPr>
          <w:sz w:val="24"/>
          <w:szCs w:val="24"/>
          <w:lang w:eastAsia="zh-CN" w:bidi="hi-IN"/>
        </w:rPr>
      </w:pPr>
      <w:r w:rsidRPr="00EA7518">
        <w:rPr>
          <w:b/>
          <w:sz w:val="24"/>
          <w:szCs w:val="24"/>
          <w:lang w:eastAsia="zh-CN" w:bidi="hi-IN"/>
        </w:rPr>
        <w:t>Nazwa i adres producenta:</w:t>
      </w:r>
      <w:r w:rsidRPr="00EA7518">
        <w:rPr>
          <w:b/>
          <w:sz w:val="24"/>
          <w:szCs w:val="24"/>
          <w:lang w:eastAsia="zh-CN" w:bidi="hi-IN"/>
        </w:rPr>
        <w:tab/>
      </w:r>
      <w:r>
        <w:rPr>
          <w:sz w:val="24"/>
          <w:szCs w:val="24"/>
          <w:lang w:eastAsia="zh-CN" w:bidi="hi-IN"/>
        </w:rPr>
        <w:tab/>
        <w:t>P.W. Marwis Marcin Wiśniewski</w:t>
      </w:r>
    </w:p>
    <w:p w:rsidR="00394413" w:rsidRDefault="00394413" w:rsidP="00394413">
      <w:pPr>
        <w:spacing w:after="0"/>
        <w:rPr>
          <w:sz w:val="24"/>
          <w:szCs w:val="24"/>
          <w:lang w:eastAsia="zh-CN" w:bidi="hi-IN"/>
        </w:rPr>
      </w:pPr>
      <w:r>
        <w:rPr>
          <w:sz w:val="24"/>
          <w:szCs w:val="24"/>
          <w:lang w:eastAsia="zh-CN" w:bidi="hi-IN"/>
        </w:rPr>
        <w:tab/>
      </w:r>
      <w:r>
        <w:rPr>
          <w:sz w:val="24"/>
          <w:szCs w:val="24"/>
          <w:lang w:eastAsia="zh-CN" w:bidi="hi-IN"/>
        </w:rPr>
        <w:tab/>
      </w:r>
      <w:r>
        <w:rPr>
          <w:sz w:val="24"/>
          <w:szCs w:val="24"/>
          <w:lang w:eastAsia="zh-CN" w:bidi="hi-IN"/>
        </w:rPr>
        <w:tab/>
      </w:r>
      <w:r>
        <w:rPr>
          <w:sz w:val="24"/>
          <w:szCs w:val="24"/>
          <w:lang w:eastAsia="zh-CN" w:bidi="hi-IN"/>
        </w:rPr>
        <w:tab/>
      </w:r>
      <w:r>
        <w:rPr>
          <w:sz w:val="24"/>
          <w:szCs w:val="24"/>
          <w:lang w:eastAsia="zh-CN" w:bidi="hi-IN"/>
        </w:rPr>
        <w:tab/>
        <w:t xml:space="preserve">Ul. Przylep – Zakładowa 17 </w:t>
      </w:r>
    </w:p>
    <w:p w:rsidR="00394413" w:rsidRDefault="00394413" w:rsidP="00EA7518">
      <w:pPr>
        <w:spacing w:after="0"/>
        <w:ind w:left="2832" w:firstLine="708"/>
        <w:rPr>
          <w:sz w:val="24"/>
          <w:szCs w:val="24"/>
          <w:lang w:eastAsia="zh-CN" w:bidi="hi-IN"/>
        </w:rPr>
      </w:pPr>
      <w:r>
        <w:rPr>
          <w:sz w:val="24"/>
          <w:szCs w:val="24"/>
          <w:lang w:eastAsia="zh-CN" w:bidi="hi-IN"/>
        </w:rPr>
        <w:t>66-015 Zielona Góra</w:t>
      </w:r>
    </w:p>
    <w:p w:rsidR="00394413" w:rsidRDefault="00394413" w:rsidP="00EA7518">
      <w:pPr>
        <w:spacing w:after="0"/>
        <w:ind w:left="2832" w:firstLine="708"/>
        <w:rPr>
          <w:sz w:val="24"/>
          <w:szCs w:val="24"/>
          <w:lang w:eastAsia="zh-CN" w:bidi="hi-IN"/>
        </w:rPr>
      </w:pPr>
    </w:p>
    <w:p w:rsidR="00394413" w:rsidRDefault="00EA7518" w:rsidP="00EA7518">
      <w:pPr>
        <w:spacing w:after="0"/>
        <w:rPr>
          <w:sz w:val="24"/>
          <w:szCs w:val="24"/>
          <w:lang w:eastAsia="zh-CN" w:bidi="hi-IN"/>
        </w:rPr>
      </w:pPr>
      <w:r w:rsidRPr="00EA7518">
        <w:rPr>
          <w:b/>
          <w:sz w:val="24"/>
          <w:szCs w:val="24"/>
          <w:lang w:eastAsia="zh-CN" w:bidi="hi-IN"/>
        </w:rPr>
        <w:t>Numer deklaracji:</w:t>
      </w:r>
      <w:r>
        <w:rPr>
          <w:sz w:val="24"/>
          <w:szCs w:val="24"/>
          <w:lang w:eastAsia="zh-CN" w:bidi="hi-IN"/>
        </w:rPr>
        <w:tab/>
      </w:r>
      <w:r>
        <w:rPr>
          <w:sz w:val="24"/>
          <w:szCs w:val="24"/>
          <w:lang w:eastAsia="zh-CN" w:bidi="hi-IN"/>
        </w:rPr>
        <w:tab/>
      </w:r>
      <w:r>
        <w:rPr>
          <w:sz w:val="24"/>
          <w:szCs w:val="24"/>
          <w:lang w:eastAsia="zh-CN" w:bidi="hi-IN"/>
        </w:rPr>
        <w:tab/>
        <w:t>15/2015</w:t>
      </w:r>
    </w:p>
    <w:p w:rsidR="00EA7518" w:rsidRDefault="00EA7518" w:rsidP="00EA7518">
      <w:pPr>
        <w:spacing w:after="0"/>
        <w:rPr>
          <w:sz w:val="24"/>
          <w:szCs w:val="24"/>
          <w:lang w:eastAsia="zh-CN" w:bidi="hi-IN"/>
        </w:rPr>
      </w:pPr>
    </w:p>
    <w:p w:rsidR="00EA7518" w:rsidRDefault="00EA7518" w:rsidP="00EA7518">
      <w:pPr>
        <w:spacing w:after="0"/>
        <w:rPr>
          <w:sz w:val="24"/>
          <w:szCs w:val="24"/>
          <w:lang w:eastAsia="zh-CN" w:bidi="hi-IN"/>
        </w:rPr>
      </w:pPr>
      <w:r w:rsidRPr="00EA7518">
        <w:rPr>
          <w:b/>
          <w:sz w:val="24"/>
          <w:szCs w:val="24"/>
          <w:lang w:eastAsia="zh-CN" w:bidi="hi-IN"/>
        </w:rPr>
        <w:t>Data wystawienia:</w:t>
      </w:r>
      <w:r>
        <w:rPr>
          <w:sz w:val="24"/>
          <w:szCs w:val="24"/>
          <w:lang w:eastAsia="zh-CN" w:bidi="hi-IN"/>
        </w:rPr>
        <w:tab/>
      </w:r>
      <w:r>
        <w:rPr>
          <w:sz w:val="24"/>
          <w:szCs w:val="24"/>
          <w:lang w:eastAsia="zh-CN" w:bidi="hi-IN"/>
        </w:rPr>
        <w:tab/>
      </w:r>
      <w:r>
        <w:rPr>
          <w:sz w:val="24"/>
          <w:szCs w:val="24"/>
          <w:lang w:eastAsia="zh-CN" w:bidi="hi-IN"/>
        </w:rPr>
        <w:tab/>
        <w:t>…………………………………………………….</w:t>
      </w:r>
    </w:p>
    <w:p w:rsidR="00EA7518" w:rsidRDefault="00EA7518" w:rsidP="00EA7518">
      <w:pPr>
        <w:spacing w:after="0"/>
        <w:rPr>
          <w:sz w:val="24"/>
          <w:szCs w:val="24"/>
          <w:lang w:eastAsia="zh-CN" w:bidi="hi-IN"/>
        </w:rPr>
      </w:pPr>
    </w:p>
    <w:p w:rsidR="00EA7518" w:rsidRDefault="00EA7518" w:rsidP="00EA7518">
      <w:pPr>
        <w:spacing w:after="0"/>
        <w:rPr>
          <w:sz w:val="24"/>
          <w:szCs w:val="24"/>
          <w:lang w:eastAsia="zh-CN" w:bidi="hi-IN"/>
        </w:rPr>
      </w:pPr>
      <w:r w:rsidRPr="00EA7518">
        <w:rPr>
          <w:b/>
          <w:sz w:val="24"/>
          <w:szCs w:val="24"/>
          <w:lang w:eastAsia="zh-CN" w:bidi="hi-IN"/>
        </w:rPr>
        <w:t>Identyfikacja wyrobu:</w:t>
      </w:r>
      <w:r w:rsidRPr="00EA7518">
        <w:rPr>
          <w:b/>
          <w:sz w:val="24"/>
          <w:szCs w:val="24"/>
          <w:lang w:eastAsia="zh-CN" w:bidi="hi-IN"/>
        </w:rPr>
        <w:tab/>
      </w:r>
      <w:r>
        <w:rPr>
          <w:sz w:val="24"/>
          <w:szCs w:val="24"/>
          <w:lang w:eastAsia="zh-CN" w:bidi="hi-IN"/>
        </w:rPr>
        <w:tab/>
        <w:t xml:space="preserve">Myjnia koszowa MRS – WASH </w:t>
      </w:r>
      <w:r w:rsidR="006E1072">
        <w:rPr>
          <w:sz w:val="24"/>
          <w:szCs w:val="24"/>
          <w:lang w:eastAsia="zh-CN" w:bidi="hi-IN"/>
        </w:rPr>
        <w:t>8</w:t>
      </w:r>
      <w:r>
        <w:rPr>
          <w:sz w:val="24"/>
          <w:szCs w:val="24"/>
          <w:lang w:eastAsia="zh-CN" w:bidi="hi-IN"/>
        </w:rPr>
        <w:t>00</w:t>
      </w:r>
    </w:p>
    <w:p w:rsidR="00EA7518" w:rsidRDefault="00EA7518" w:rsidP="00EA7518">
      <w:pPr>
        <w:spacing w:after="0"/>
        <w:rPr>
          <w:sz w:val="24"/>
          <w:szCs w:val="24"/>
          <w:lang w:eastAsia="zh-CN" w:bidi="hi-IN"/>
        </w:rPr>
      </w:pPr>
    </w:p>
    <w:p w:rsidR="00EA7518" w:rsidRPr="00EA7518" w:rsidRDefault="00EA7518" w:rsidP="00EA7518">
      <w:pPr>
        <w:spacing w:after="0"/>
        <w:rPr>
          <w:b/>
          <w:sz w:val="24"/>
          <w:szCs w:val="24"/>
          <w:lang w:eastAsia="zh-CN" w:bidi="hi-IN"/>
        </w:rPr>
      </w:pPr>
      <w:r w:rsidRPr="00EA7518">
        <w:rPr>
          <w:b/>
          <w:sz w:val="24"/>
          <w:szCs w:val="24"/>
          <w:lang w:eastAsia="zh-CN" w:bidi="hi-IN"/>
        </w:rPr>
        <w:t>Wyżej wymieniony wyrób jest zgodny z postanowieniami dyrektyw:</w:t>
      </w:r>
    </w:p>
    <w:p w:rsidR="00EA7518" w:rsidRDefault="00EA7518" w:rsidP="00EA7518">
      <w:pPr>
        <w:spacing w:after="0"/>
        <w:rPr>
          <w:sz w:val="24"/>
          <w:szCs w:val="24"/>
          <w:lang w:eastAsia="zh-CN" w:bidi="hi-IN"/>
        </w:rPr>
      </w:pPr>
    </w:p>
    <w:p w:rsidR="00EA7518" w:rsidRDefault="00EA7518" w:rsidP="00EA7518">
      <w:pPr>
        <w:spacing w:after="0"/>
        <w:rPr>
          <w:sz w:val="24"/>
          <w:szCs w:val="24"/>
          <w:lang w:eastAsia="zh-CN" w:bidi="hi-IN"/>
        </w:rPr>
      </w:pPr>
      <w:r>
        <w:rPr>
          <w:sz w:val="24"/>
          <w:szCs w:val="24"/>
          <w:lang w:eastAsia="zh-CN" w:bidi="hi-IN"/>
        </w:rPr>
        <w:t>1.Dyrektywy Parlamentu Europejskiego i Rady 98/73/EEC; 73/23/EEC oraz z normami zharmonizowanymi PN-EN60204-1 PN-EN60947-1:2010</w:t>
      </w:r>
    </w:p>
    <w:p w:rsidR="00EA7518" w:rsidRDefault="00EA7518" w:rsidP="00EA7518">
      <w:pPr>
        <w:spacing w:after="0"/>
        <w:rPr>
          <w:sz w:val="24"/>
          <w:szCs w:val="24"/>
          <w:lang w:eastAsia="zh-CN" w:bidi="hi-IN"/>
        </w:rPr>
      </w:pPr>
    </w:p>
    <w:p w:rsidR="00EA7518" w:rsidRDefault="00EA7518" w:rsidP="00EA7518">
      <w:pPr>
        <w:spacing w:after="0"/>
        <w:rPr>
          <w:sz w:val="24"/>
          <w:szCs w:val="24"/>
          <w:lang w:eastAsia="zh-CN" w:bidi="hi-IN"/>
        </w:rPr>
      </w:pPr>
      <w:r>
        <w:rPr>
          <w:sz w:val="24"/>
          <w:szCs w:val="24"/>
          <w:lang w:eastAsia="zh-CN" w:bidi="hi-IN"/>
        </w:rPr>
        <w:t>2.Dyrektywa bezpieczeństwa dla urządzeń i systemów w obszarach zagrożonych wybuchem 94/9/WE wdrożona rozporządzeniem Ministra Gospodarki Pracy i Polityki Społecznej z dnia 28 lipca 2003r. (Dz.U.Nr. 143, poz. 1393) oraz normami zharmonizowanymi PN-EN 50014:2004 PN-EN1127-1 i normami krajowymi PN1487; PN3367.</w:t>
      </w:r>
    </w:p>
    <w:p w:rsidR="00EA7518" w:rsidRDefault="00EA7518" w:rsidP="00EA7518">
      <w:pPr>
        <w:spacing w:after="0"/>
        <w:rPr>
          <w:sz w:val="24"/>
          <w:szCs w:val="24"/>
          <w:lang w:eastAsia="zh-CN" w:bidi="hi-IN"/>
        </w:rPr>
      </w:pPr>
    </w:p>
    <w:p w:rsidR="00EA7518" w:rsidRDefault="00EA7518" w:rsidP="00EA7518">
      <w:pPr>
        <w:spacing w:after="0"/>
        <w:rPr>
          <w:sz w:val="24"/>
          <w:szCs w:val="24"/>
          <w:lang w:eastAsia="zh-CN" w:bidi="hi-IN"/>
        </w:rPr>
      </w:pPr>
    </w:p>
    <w:p w:rsidR="00EA7518" w:rsidRDefault="00EA7518" w:rsidP="00EA7518">
      <w:pPr>
        <w:spacing w:after="0"/>
        <w:rPr>
          <w:sz w:val="24"/>
          <w:szCs w:val="24"/>
          <w:lang w:eastAsia="zh-CN" w:bidi="hi-IN"/>
        </w:rPr>
      </w:pPr>
    </w:p>
    <w:p w:rsidR="00EA7518" w:rsidRDefault="00EA7518" w:rsidP="00EA7518">
      <w:pPr>
        <w:spacing w:after="0"/>
        <w:rPr>
          <w:sz w:val="24"/>
          <w:szCs w:val="24"/>
          <w:lang w:eastAsia="zh-CN" w:bidi="hi-IN"/>
        </w:rPr>
      </w:pPr>
    </w:p>
    <w:p w:rsidR="00EA7518" w:rsidRPr="00D72BC0" w:rsidRDefault="00EA7518" w:rsidP="00D72BC0">
      <w:pPr>
        <w:spacing w:after="0"/>
        <w:rPr>
          <w:b/>
          <w:sz w:val="24"/>
          <w:szCs w:val="24"/>
          <w:lang w:eastAsia="zh-CN" w:bidi="hi-IN"/>
        </w:rPr>
      </w:pPr>
      <w:r w:rsidRPr="00D72BC0">
        <w:rPr>
          <w:b/>
          <w:sz w:val="24"/>
          <w:szCs w:val="24"/>
          <w:lang w:eastAsia="zh-CN" w:bidi="hi-IN"/>
        </w:rPr>
        <w:t>Ta deklaracja zgodności WE traci swoją ważność jeżeli urządzenie zostanie zmienione lub przebudowane bez naszej zgody.</w:t>
      </w:r>
    </w:p>
    <w:p w:rsidR="00EA7518" w:rsidRDefault="00EA7518" w:rsidP="00EA7518">
      <w:pPr>
        <w:spacing w:after="0"/>
        <w:rPr>
          <w:sz w:val="24"/>
          <w:szCs w:val="24"/>
          <w:lang w:eastAsia="zh-CN" w:bidi="hi-IN"/>
        </w:rPr>
      </w:pPr>
    </w:p>
    <w:p w:rsidR="00EA7518" w:rsidRDefault="00EA7518" w:rsidP="00EA7518">
      <w:pPr>
        <w:spacing w:after="0"/>
        <w:rPr>
          <w:sz w:val="24"/>
          <w:szCs w:val="24"/>
          <w:lang w:eastAsia="zh-CN" w:bidi="hi-IN"/>
        </w:rPr>
      </w:pPr>
    </w:p>
    <w:p w:rsidR="00EA7518" w:rsidRDefault="00EA7518" w:rsidP="00EA7518">
      <w:pPr>
        <w:spacing w:after="0"/>
        <w:rPr>
          <w:sz w:val="24"/>
          <w:szCs w:val="24"/>
          <w:lang w:eastAsia="zh-CN" w:bidi="hi-IN"/>
        </w:rPr>
      </w:pPr>
    </w:p>
    <w:p w:rsidR="00EA7518" w:rsidRDefault="00EA7518" w:rsidP="00EA7518">
      <w:pPr>
        <w:spacing w:after="0"/>
        <w:rPr>
          <w:sz w:val="24"/>
          <w:szCs w:val="24"/>
          <w:lang w:eastAsia="zh-CN" w:bidi="hi-IN"/>
        </w:rPr>
      </w:pPr>
      <w:r>
        <w:rPr>
          <w:sz w:val="24"/>
          <w:szCs w:val="24"/>
          <w:lang w:eastAsia="zh-CN" w:bidi="hi-IN"/>
        </w:rPr>
        <w:tab/>
      </w:r>
      <w:r>
        <w:rPr>
          <w:sz w:val="24"/>
          <w:szCs w:val="24"/>
          <w:lang w:eastAsia="zh-CN" w:bidi="hi-IN"/>
        </w:rPr>
        <w:tab/>
      </w:r>
      <w:r>
        <w:rPr>
          <w:sz w:val="24"/>
          <w:szCs w:val="24"/>
          <w:lang w:eastAsia="zh-CN" w:bidi="hi-IN"/>
        </w:rPr>
        <w:tab/>
      </w:r>
      <w:r>
        <w:rPr>
          <w:sz w:val="24"/>
          <w:szCs w:val="24"/>
          <w:lang w:eastAsia="zh-CN" w:bidi="hi-IN"/>
        </w:rPr>
        <w:tab/>
      </w:r>
      <w:r>
        <w:rPr>
          <w:sz w:val="24"/>
          <w:szCs w:val="24"/>
          <w:lang w:eastAsia="zh-CN" w:bidi="hi-IN"/>
        </w:rPr>
        <w:tab/>
      </w:r>
      <w:r>
        <w:rPr>
          <w:sz w:val="24"/>
          <w:szCs w:val="24"/>
          <w:lang w:eastAsia="zh-CN" w:bidi="hi-IN"/>
        </w:rPr>
        <w:tab/>
        <w:t xml:space="preserve">                     ……………………………………………………</w:t>
      </w:r>
    </w:p>
    <w:p w:rsidR="00EA7518" w:rsidRPr="00AA6BBF" w:rsidRDefault="00EA7518" w:rsidP="00AA6BBF">
      <w:pPr>
        <w:spacing w:after="0"/>
        <w:rPr>
          <w:sz w:val="24"/>
          <w:szCs w:val="24"/>
          <w:lang w:eastAsia="zh-CN" w:bidi="hi-IN"/>
        </w:rPr>
      </w:pPr>
      <w:r>
        <w:rPr>
          <w:sz w:val="24"/>
          <w:szCs w:val="24"/>
          <w:lang w:eastAsia="zh-CN" w:bidi="hi-IN"/>
        </w:rPr>
        <w:t>Zielona Góra………………………</w:t>
      </w:r>
      <w:r>
        <w:rPr>
          <w:sz w:val="24"/>
          <w:szCs w:val="24"/>
          <w:lang w:eastAsia="zh-CN" w:bidi="hi-IN"/>
        </w:rPr>
        <w:tab/>
      </w:r>
      <w:r>
        <w:rPr>
          <w:sz w:val="24"/>
          <w:szCs w:val="24"/>
          <w:lang w:eastAsia="zh-CN" w:bidi="hi-IN"/>
        </w:rPr>
        <w:tab/>
      </w:r>
      <w:r>
        <w:rPr>
          <w:sz w:val="24"/>
          <w:szCs w:val="24"/>
          <w:lang w:eastAsia="zh-CN" w:bidi="hi-IN"/>
        </w:rPr>
        <w:tab/>
      </w:r>
      <w:r>
        <w:rPr>
          <w:sz w:val="24"/>
          <w:szCs w:val="24"/>
          <w:lang w:eastAsia="zh-CN" w:bidi="hi-IN"/>
        </w:rPr>
        <w:tab/>
        <w:t xml:space="preserve">    Nazwisko i podpis osoby upoważnionej</w:t>
      </w:r>
    </w:p>
    <w:sectPr w:rsidR="00EA7518" w:rsidRPr="00AA6BBF" w:rsidSect="00072065">
      <w:footerReference w:type="default" r:id="rId13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059D" w:rsidRDefault="00F2059D" w:rsidP="00561349">
      <w:pPr>
        <w:spacing w:after="0" w:line="240" w:lineRule="auto"/>
      </w:pPr>
      <w:r>
        <w:separator/>
      </w:r>
    </w:p>
  </w:endnote>
  <w:endnote w:type="continuationSeparator" w:id="0">
    <w:p w:rsidR="00F2059D" w:rsidRDefault="00F2059D" w:rsidP="00561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51896777"/>
      <w:docPartObj>
        <w:docPartGallery w:val="Page Numbers (Bottom of Page)"/>
        <w:docPartUnique/>
      </w:docPartObj>
    </w:sdtPr>
    <w:sdtContent>
      <w:p w:rsidR="00EA7518" w:rsidRDefault="00A843D2">
        <w:pPr>
          <w:pStyle w:val="Stopka"/>
          <w:jc w:val="center"/>
        </w:pPr>
        <w:fldSimple w:instr="PAGE   \* MERGEFORMAT">
          <w:r w:rsidR="00FC58EA">
            <w:rPr>
              <w:noProof/>
            </w:rPr>
            <w:t>16</w:t>
          </w:r>
        </w:fldSimple>
      </w:p>
    </w:sdtContent>
  </w:sdt>
  <w:p w:rsidR="00EA7518" w:rsidRDefault="00EA751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059D" w:rsidRDefault="00F2059D" w:rsidP="00561349">
      <w:pPr>
        <w:spacing w:after="0" w:line="240" w:lineRule="auto"/>
      </w:pPr>
      <w:r>
        <w:separator/>
      </w:r>
    </w:p>
  </w:footnote>
  <w:footnote w:type="continuationSeparator" w:id="0">
    <w:p w:rsidR="00F2059D" w:rsidRDefault="00F2059D" w:rsidP="005613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0571B"/>
    <w:multiLevelType w:val="hybridMultilevel"/>
    <w:tmpl w:val="F1F026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D3C53"/>
    <w:multiLevelType w:val="hybridMultilevel"/>
    <w:tmpl w:val="0B3EB1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C573F2"/>
    <w:multiLevelType w:val="hybridMultilevel"/>
    <w:tmpl w:val="5C86DE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5E108D"/>
    <w:multiLevelType w:val="hybridMultilevel"/>
    <w:tmpl w:val="3A6C9A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F001BD"/>
    <w:multiLevelType w:val="hybridMultilevel"/>
    <w:tmpl w:val="D7EACA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6E13D5"/>
    <w:multiLevelType w:val="hybridMultilevel"/>
    <w:tmpl w:val="E738D9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E24403"/>
    <w:multiLevelType w:val="hybridMultilevel"/>
    <w:tmpl w:val="B95C6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685931"/>
    <w:multiLevelType w:val="hybridMultilevel"/>
    <w:tmpl w:val="D256A5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AF20BD"/>
    <w:multiLevelType w:val="hybridMultilevel"/>
    <w:tmpl w:val="656EB7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607248"/>
    <w:multiLevelType w:val="hybridMultilevel"/>
    <w:tmpl w:val="25EAE9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625B56"/>
    <w:multiLevelType w:val="hybridMultilevel"/>
    <w:tmpl w:val="66DA1A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EF5E08"/>
    <w:multiLevelType w:val="hybridMultilevel"/>
    <w:tmpl w:val="40CE7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AD20C5"/>
    <w:multiLevelType w:val="hybridMultilevel"/>
    <w:tmpl w:val="A928EFB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6090A04"/>
    <w:multiLevelType w:val="hybridMultilevel"/>
    <w:tmpl w:val="93F8F4B4"/>
    <w:lvl w:ilvl="0" w:tplc="FC8AF08A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"/>
  </w:num>
  <w:num w:numId="4">
    <w:abstractNumId w:val="11"/>
  </w:num>
  <w:num w:numId="5">
    <w:abstractNumId w:val="6"/>
  </w:num>
  <w:num w:numId="6">
    <w:abstractNumId w:val="8"/>
  </w:num>
  <w:num w:numId="7">
    <w:abstractNumId w:val="9"/>
  </w:num>
  <w:num w:numId="8">
    <w:abstractNumId w:val="10"/>
  </w:num>
  <w:num w:numId="9">
    <w:abstractNumId w:val="0"/>
  </w:num>
  <w:num w:numId="10">
    <w:abstractNumId w:val="4"/>
  </w:num>
  <w:num w:numId="11">
    <w:abstractNumId w:val="12"/>
  </w:num>
  <w:num w:numId="12">
    <w:abstractNumId w:val="5"/>
  </w:num>
  <w:num w:numId="13">
    <w:abstractNumId w:val="3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561349"/>
    <w:rsid w:val="00030B30"/>
    <w:rsid w:val="000431E3"/>
    <w:rsid w:val="00043D67"/>
    <w:rsid w:val="00046EC8"/>
    <w:rsid w:val="0005454C"/>
    <w:rsid w:val="00072065"/>
    <w:rsid w:val="00080D31"/>
    <w:rsid w:val="00093C82"/>
    <w:rsid w:val="000A2E21"/>
    <w:rsid w:val="000B2A19"/>
    <w:rsid w:val="000C5F29"/>
    <w:rsid w:val="000D77DE"/>
    <w:rsid w:val="000E377C"/>
    <w:rsid w:val="000E6538"/>
    <w:rsid w:val="000F463D"/>
    <w:rsid w:val="00117399"/>
    <w:rsid w:val="0017587E"/>
    <w:rsid w:val="001945ED"/>
    <w:rsid w:val="001A6C59"/>
    <w:rsid w:val="001C22A7"/>
    <w:rsid w:val="001C5872"/>
    <w:rsid w:val="00211DE1"/>
    <w:rsid w:val="0021498E"/>
    <w:rsid w:val="0028003A"/>
    <w:rsid w:val="00291852"/>
    <w:rsid w:val="002C759F"/>
    <w:rsid w:val="002D5E85"/>
    <w:rsid w:val="002E43D2"/>
    <w:rsid w:val="00322CB3"/>
    <w:rsid w:val="00367C68"/>
    <w:rsid w:val="00367DE5"/>
    <w:rsid w:val="00372DD0"/>
    <w:rsid w:val="00383678"/>
    <w:rsid w:val="00386984"/>
    <w:rsid w:val="00394413"/>
    <w:rsid w:val="003B5A39"/>
    <w:rsid w:val="003D0D2A"/>
    <w:rsid w:val="003E2502"/>
    <w:rsid w:val="004117B0"/>
    <w:rsid w:val="00421B61"/>
    <w:rsid w:val="004246F5"/>
    <w:rsid w:val="0043096B"/>
    <w:rsid w:val="0045195B"/>
    <w:rsid w:val="00472BA3"/>
    <w:rsid w:val="00495C70"/>
    <w:rsid w:val="00497B05"/>
    <w:rsid w:val="004A164C"/>
    <w:rsid w:val="004B0029"/>
    <w:rsid w:val="004B0097"/>
    <w:rsid w:val="004B0BED"/>
    <w:rsid w:val="00511953"/>
    <w:rsid w:val="00534E8B"/>
    <w:rsid w:val="00552C66"/>
    <w:rsid w:val="00561349"/>
    <w:rsid w:val="005702E8"/>
    <w:rsid w:val="005A12C1"/>
    <w:rsid w:val="005A193E"/>
    <w:rsid w:val="005A6768"/>
    <w:rsid w:val="005A7041"/>
    <w:rsid w:val="005B2B05"/>
    <w:rsid w:val="005C63EE"/>
    <w:rsid w:val="005D1A66"/>
    <w:rsid w:val="005E4736"/>
    <w:rsid w:val="00603373"/>
    <w:rsid w:val="00625EDB"/>
    <w:rsid w:val="00662A32"/>
    <w:rsid w:val="00673408"/>
    <w:rsid w:val="006775CD"/>
    <w:rsid w:val="006826AD"/>
    <w:rsid w:val="006D2E06"/>
    <w:rsid w:val="006E1072"/>
    <w:rsid w:val="006E3C1D"/>
    <w:rsid w:val="006E4DCA"/>
    <w:rsid w:val="00700AD4"/>
    <w:rsid w:val="00707F9D"/>
    <w:rsid w:val="00745A92"/>
    <w:rsid w:val="00753958"/>
    <w:rsid w:val="00753C4C"/>
    <w:rsid w:val="007628FD"/>
    <w:rsid w:val="007679B2"/>
    <w:rsid w:val="008040A1"/>
    <w:rsid w:val="00806D53"/>
    <w:rsid w:val="0083689E"/>
    <w:rsid w:val="008A6DBC"/>
    <w:rsid w:val="008E05E7"/>
    <w:rsid w:val="008E75B5"/>
    <w:rsid w:val="008F5E8A"/>
    <w:rsid w:val="00941F93"/>
    <w:rsid w:val="00952951"/>
    <w:rsid w:val="009753FB"/>
    <w:rsid w:val="00983108"/>
    <w:rsid w:val="009911FA"/>
    <w:rsid w:val="009968AD"/>
    <w:rsid w:val="009A29A0"/>
    <w:rsid w:val="009A69A9"/>
    <w:rsid w:val="009E79E2"/>
    <w:rsid w:val="00A037D0"/>
    <w:rsid w:val="00A160E3"/>
    <w:rsid w:val="00A20001"/>
    <w:rsid w:val="00A325EA"/>
    <w:rsid w:val="00A5495B"/>
    <w:rsid w:val="00A55D13"/>
    <w:rsid w:val="00A843D2"/>
    <w:rsid w:val="00A93693"/>
    <w:rsid w:val="00AA6BBF"/>
    <w:rsid w:val="00AB05A3"/>
    <w:rsid w:val="00AB3B5F"/>
    <w:rsid w:val="00AC1C25"/>
    <w:rsid w:val="00AF6083"/>
    <w:rsid w:val="00AF6618"/>
    <w:rsid w:val="00B54004"/>
    <w:rsid w:val="00B82F17"/>
    <w:rsid w:val="00BA12FE"/>
    <w:rsid w:val="00BA5F4C"/>
    <w:rsid w:val="00BB3065"/>
    <w:rsid w:val="00BD20DC"/>
    <w:rsid w:val="00BD58BF"/>
    <w:rsid w:val="00C36712"/>
    <w:rsid w:val="00C461D7"/>
    <w:rsid w:val="00C60BFC"/>
    <w:rsid w:val="00C62806"/>
    <w:rsid w:val="00C945E3"/>
    <w:rsid w:val="00CA33D3"/>
    <w:rsid w:val="00CF5537"/>
    <w:rsid w:val="00D00676"/>
    <w:rsid w:val="00D02EEA"/>
    <w:rsid w:val="00D66D38"/>
    <w:rsid w:val="00D72BC0"/>
    <w:rsid w:val="00DB5AAD"/>
    <w:rsid w:val="00DD5BF2"/>
    <w:rsid w:val="00E10C71"/>
    <w:rsid w:val="00E31D19"/>
    <w:rsid w:val="00E3346E"/>
    <w:rsid w:val="00E844B0"/>
    <w:rsid w:val="00EA7518"/>
    <w:rsid w:val="00EA780E"/>
    <w:rsid w:val="00EF0357"/>
    <w:rsid w:val="00EF6C3E"/>
    <w:rsid w:val="00F01941"/>
    <w:rsid w:val="00F2059D"/>
    <w:rsid w:val="00F358DA"/>
    <w:rsid w:val="00F54469"/>
    <w:rsid w:val="00F914A4"/>
    <w:rsid w:val="00FC58EA"/>
    <w:rsid w:val="00FC6E0E"/>
    <w:rsid w:val="00FE1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4DC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61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134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613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1349"/>
  </w:style>
  <w:style w:type="paragraph" w:styleId="Stopka">
    <w:name w:val="footer"/>
    <w:basedOn w:val="Normalny"/>
    <w:link w:val="StopkaZnak"/>
    <w:uiPriority w:val="99"/>
    <w:unhideWhenUsed/>
    <w:rsid w:val="005613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1349"/>
  </w:style>
  <w:style w:type="character" w:styleId="Odwoaniedokomentarza">
    <w:name w:val="annotation reference"/>
    <w:basedOn w:val="Domylnaczcionkaakapitu"/>
    <w:uiPriority w:val="99"/>
    <w:semiHidden/>
    <w:unhideWhenUsed/>
    <w:rsid w:val="00BB3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B3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B306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B3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B3065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BB30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472BA3"/>
    <w:pPr>
      <w:ind w:left="720"/>
      <w:contextualSpacing/>
    </w:pPr>
  </w:style>
  <w:style w:type="paragraph" w:customStyle="1" w:styleId="Standard">
    <w:name w:val="Standard"/>
    <w:rsid w:val="00BA12F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customStyle="1" w:styleId="Framecontents">
    <w:name w:val="Frame contents"/>
    <w:basedOn w:val="Normalny"/>
    <w:rsid w:val="00BA12FE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7587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7587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7587E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67340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61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134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613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1349"/>
  </w:style>
  <w:style w:type="paragraph" w:styleId="Stopka">
    <w:name w:val="footer"/>
    <w:basedOn w:val="Normalny"/>
    <w:link w:val="StopkaZnak"/>
    <w:uiPriority w:val="99"/>
    <w:unhideWhenUsed/>
    <w:rsid w:val="005613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1349"/>
  </w:style>
  <w:style w:type="character" w:styleId="Odwoaniedokomentarza">
    <w:name w:val="annotation reference"/>
    <w:basedOn w:val="Domylnaczcionkaakapitu"/>
    <w:uiPriority w:val="99"/>
    <w:semiHidden/>
    <w:unhideWhenUsed/>
    <w:rsid w:val="00BB3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B3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B306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B3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B3065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BB30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472BA3"/>
    <w:pPr>
      <w:ind w:left="720"/>
      <w:contextualSpacing/>
    </w:pPr>
  </w:style>
  <w:style w:type="paragraph" w:customStyle="1" w:styleId="Standard">
    <w:name w:val="Standard"/>
    <w:rsid w:val="00BA12F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customStyle="1" w:styleId="Framecontents">
    <w:name w:val="Frame contents"/>
    <w:basedOn w:val="Normalny"/>
    <w:rsid w:val="00BA12FE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7587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7587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7587E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ED9BF1-053F-4169-821F-A693DD735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3341</Words>
  <Characters>20046</Characters>
  <Application>Microsoft Office Word</Application>
  <DocSecurity>0</DocSecurity>
  <Lines>167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Modana</dc:creator>
  <cp:lastModifiedBy>MARWIS</cp:lastModifiedBy>
  <cp:revision>4</cp:revision>
  <cp:lastPrinted>2015-06-08T07:23:00Z</cp:lastPrinted>
  <dcterms:created xsi:type="dcterms:W3CDTF">2015-06-08T07:29:00Z</dcterms:created>
  <dcterms:modified xsi:type="dcterms:W3CDTF">2015-06-11T12:07:00Z</dcterms:modified>
</cp:coreProperties>
</file>